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8AFDE" w14:textId="77777777" w:rsidR="005631D2" w:rsidRPr="005631D2" w:rsidRDefault="005631D2" w:rsidP="005631D2">
      <w:pPr>
        <w:spacing w:after="0" w:line="240" w:lineRule="auto"/>
        <w:jc w:val="center"/>
        <w:rPr>
          <w:rFonts w:ascii="Arial" w:eastAsiaTheme="majorEastAsia" w:hAnsi="Arial" w:cs="Arial"/>
          <w:b/>
          <w:bCs/>
          <w:color w:val="000000" w:themeColor="text1"/>
          <w:sz w:val="40"/>
          <w:szCs w:val="40"/>
          <w:lang w:val="en-GB"/>
        </w:rPr>
      </w:pPr>
      <w:r w:rsidRPr="005631D2">
        <w:rPr>
          <w:rFonts w:ascii="Arial" w:eastAsiaTheme="majorEastAsia" w:hAnsi="Arial" w:cs="Arial"/>
          <w:b/>
          <w:bCs/>
          <w:color w:val="000000" w:themeColor="text1"/>
          <w:sz w:val="40"/>
          <w:szCs w:val="40"/>
          <w:lang w:val="en-GB"/>
        </w:rPr>
        <w:t>Job Offer for a PhD Position</w:t>
      </w:r>
    </w:p>
    <w:p w14:paraId="5EDFB070" w14:textId="77777777" w:rsidR="005631D2" w:rsidRPr="00892A7D" w:rsidRDefault="005631D2" w:rsidP="005631D2">
      <w:pPr>
        <w:pStyle w:val="Paragraphedeliste"/>
        <w:numPr>
          <w:ilvl w:val="0"/>
          <w:numId w:val="19"/>
        </w:numPr>
        <w:spacing w:after="0" w:line="240" w:lineRule="auto"/>
        <w:jc w:val="center"/>
        <w:rPr>
          <w:rFonts w:ascii="Arial" w:eastAsiaTheme="majorEastAsia" w:hAnsi="Arial" w:cs="Arial"/>
          <w:b/>
          <w:bCs/>
          <w:color w:val="000000" w:themeColor="text1"/>
          <w:sz w:val="28"/>
          <w:szCs w:val="28"/>
        </w:rPr>
      </w:pPr>
      <w:proofErr w:type="spellStart"/>
      <w:proofErr w:type="gramStart"/>
      <w:r w:rsidRPr="00892A7D">
        <w:rPr>
          <w:rFonts w:ascii="Arial" w:eastAsiaTheme="majorEastAsia" w:hAnsi="Arial" w:cs="Arial"/>
          <w:b/>
          <w:bCs/>
          <w:color w:val="000000" w:themeColor="text1"/>
          <w:sz w:val="28"/>
          <w:szCs w:val="28"/>
        </w:rPr>
        <w:t>years</w:t>
      </w:r>
      <w:proofErr w:type="spellEnd"/>
      <w:proofErr w:type="gramEnd"/>
      <w:r w:rsidRPr="00892A7D">
        <w:rPr>
          <w:rFonts w:ascii="Arial" w:eastAsiaTheme="majorEastAsia" w:hAnsi="Arial" w:cs="Arial"/>
          <w:b/>
          <w:bCs/>
          <w:color w:val="000000" w:themeColor="text1"/>
          <w:sz w:val="28"/>
          <w:szCs w:val="28"/>
        </w:rPr>
        <w:t xml:space="preserve"> – full time)</w:t>
      </w:r>
    </w:p>
    <w:p w14:paraId="46809BE4" w14:textId="77777777" w:rsidR="005631D2" w:rsidRPr="00892A7D" w:rsidRDefault="005631D2" w:rsidP="005631D2">
      <w:pPr>
        <w:spacing w:after="120" w:line="240" w:lineRule="auto"/>
        <w:jc w:val="center"/>
        <w:rPr>
          <w:rFonts w:ascii="Arial" w:hAnsi="Arial" w:cs="Arial"/>
          <w:b/>
          <w:bCs/>
        </w:rPr>
      </w:pPr>
    </w:p>
    <w:p w14:paraId="4EE9668C" w14:textId="77777777" w:rsidR="005631D2" w:rsidRPr="00892A7D" w:rsidRDefault="005631D2" w:rsidP="005631D2">
      <w:pPr>
        <w:spacing w:after="0" w:line="240" w:lineRule="auto"/>
        <w:jc w:val="center"/>
        <w:rPr>
          <w:rFonts w:ascii="Arial" w:hAnsi="Arial" w:cs="Arial"/>
          <w:i/>
          <w:iCs/>
          <w:sz w:val="24"/>
          <w:szCs w:val="24"/>
          <w:lang w:val="en-GB"/>
        </w:rPr>
      </w:pPr>
      <w:r w:rsidRPr="005631D2">
        <w:rPr>
          <w:rFonts w:ascii="Arial" w:hAnsi="Arial" w:cs="Arial"/>
          <w:sz w:val="24"/>
          <w:szCs w:val="24"/>
          <w:lang w:val="en-GB"/>
        </w:rPr>
        <w:t xml:space="preserve">The </w:t>
      </w:r>
      <w:r w:rsidRPr="005631D2">
        <w:rPr>
          <w:rStyle w:val="lev"/>
          <w:rFonts w:ascii="Arial" w:hAnsi="Arial" w:cs="Arial"/>
          <w:sz w:val="24"/>
          <w:szCs w:val="24"/>
          <w:lang w:val="en-GB"/>
        </w:rPr>
        <w:t>CLIMEDUC consortium</w:t>
      </w:r>
      <w:r w:rsidRPr="005631D2">
        <w:rPr>
          <w:rFonts w:ascii="Arial" w:hAnsi="Arial" w:cs="Arial"/>
          <w:sz w:val="24"/>
          <w:szCs w:val="24"/>
          <w:lang w:val="en-GB"/>
        </w:rPr>
        <w:t xml:space="preserve"> is recruiting </w:t>
      </w:r>
      <w:r w:rsidRPr="005631D2">
        <w:rPr>
          <w:rStyle w:val="lev"/>
          <w:rFonts w:ascii="Arial" w:hAnsi="Arial" w:cs="Arial"/>
          <w:sz w:val="24"/>
          <w:szCs w:val="24"/>
          <w:lang w:val="en-GB"/>
        </w:rPr>
        <w:t>5 PhD candidates</w:t>
      </w:r>
      <w:r w:rsidRPr="005631D2">
        <w:rPr>
          <w:rFonts w:ascii="Arial" w:hAnsi="Arial" w:cs="Arial"/>
          <w:sz w:val="24"/>
          <w:szCs w:val="24"/>
          <w:lang w:val="en-GB"/>
        </w:rPr>
        <w:t xml:space="preserve"> for the project:</w:t>
      </w:r>
      <w:r w:rsidRPr="005631D2">
        <w:rPr>
          <w:rFonts w:ascii="Arial" w:hAnsi="Arial" w:cs="Arial"/>
          <w:sz w:val="24"/>
          <w:szCs w:val="24"/>
          <w:lang w:val="en-GB"/>
        </w:rPr>
        <w:br/>
      </w:r>
      <w:r w:rsidRPr="005631D2">
        <w:rPr>
          <w:rStyle w:val="lev"/>
          <w:rFonts w:ascii="Arial" w:hAnsi="Arial" w:cs="Arial"/>
          <w:i/>
          <w:iCs/>
          <w:sz w:val="24"/>
          <w:szCs w:val="24"/>
          <w:lang w:val="en-GB"/>
        </w:rPr>
        <w:t>"Climate Change Education Under Scrutiny: Towards a Theory of Institutional, Socio-Material and Cognitive Change through Education"</w:t>
      </w:r>
    </w:p>
    <w:p w14:paraId="5EB1B995" w14:textId="77777777" w:rsidR="005631D2" w:rsidRPr="005631D2" w:rsidRDefault="005631D2" w:rsidP="005631D2">
      <w:pPr>
        <w:spacing w:after="0" w:line="240" w:lineRule="auto"/>
        <w:jc w:val="both"/>
        <w:rPr>
          <w:rFonts w:ascii="Arial" w:hAnsi="Arial" w:cs="Arial"/>
          <w:sz w:val="20"/>
          <w:szCs w:val="20"/>
          <w:lang w:val="en-GB"/>
        </w:rPr>
      </w:pPr>
      <w:r w:rsidRPr="005631D2">
        <w:rPr>
          <w:rFonts w:ascii="Arial" w:hAnsi="Arial" w:cs="Arial"/>
          <w:sz w:val="20"/>
          <w:szCs w:val="20"/>
          <w:lang w:val="en-GB"/>
        </w:rPr>
        <w:t>The CLIMEDUC consortium is a dynamic and multidisciplinary research team (philosophy, education, sociology, and cognitive psychology) with recognized expertise and an international research network.</w:t>
      </w:r>
    </w:p>
    <w:p w14:paraId="46B24B29" w14:textId="3F53642A" w:rsidR="005631D2" w:rsidRPr="005631D2" w:rsidRDefault="005631D2" w:rsidP="005631D2">
      <w:pPr>
        <w:spacing w:after="0" w:line="240" w:lineRule="auto"/>
        <w:rPr>
          <w:rFonts w:ascii="Arial" w:hAnsi="Arial" w:cs="Arial"/>
          <w:sz w:val="20"/>
          <w:szCs w:val="20"/>
          <w:lang w:val="en-GB"/>
        </w:rPr>
      </w:pPr>
      <w:r w:rsidRPr="005631D2">
        <w:rPr>
          <w:rFonts w:ascii="Arial" w:hAnsi="Arial" w:cs="Arial"/>
          <w:sz w:val="20"/>
          <w:szCs w:val="20"/>
          <w:lang w:val="en-GB"/>
        </w:rPr>
        <w:t xml:space="preserve">In total, </w:t>
      </w:r>
      <w:r w:rsidRPr="005631D2">
        <w:rPr>
          <w:rStyle w:val="lev"/>
          <w:rFonts w:ascii="Arial" w:hAnsi="Arial" w:cs="Arial"/>
          <w:sz w:val="20"/>
          <w:szCs w:val="20"/>
          <w:lang w:val="en-GB"/>
        </w:rPr>
        <w:t>five PhD theses</w:t>
      </w:r>
      <w:r w:rsidRPr="005631D2">
        <w:rPr>
          <w:rFonts w:ascii="Arial" w:hAnsi="Arial" w:cs="Arial"/>
          <w:sz w:val="20"/>
          <w:szCs w:val="20"/>
          <w:lang w:val="en-GB"/>
        </w:rPr>
        <w:t xml:space="preserve"> will begin on </w:t>
      </w:r>
      <w:r w:rsidRPr="005631D2">
        <w:rPr>
          <w:rStyle w:val="lev"/>
          <w:rFonts w:ascii="Arial" w:hAnsi="Arial" w:cs="Arial"/>
          <w:sz w:val="20"/>
          <w:szCs w:val="20"/>
          <w:lang w:val="en-GB"/>
        </w:rPr>
        <w:t>October 1, 2025</w:t>
      </w:r>
      <w:r w:rsidRPr="005631D2">
        <w:rPr>
          <w:rFonts w:ascii="Arial" w:hAnsi="Arial" w:cs="Arial"/>
          <w:sz w:val="20"/>
          <w:szCs w:val="20"/>
          <w:lang w:val="en-GB"/>
        </w:rPr>
        <w:t xml:space="preserve">, within CLIMEDUC, funded by a </w:t>
      </w:r>
      <w:r w:rsidRPr="005631D2">
        <w:rPr>
          <w:rStyle w:val="lev"/>
          <w:rFonts w:ascii="Arial" w:hAnsi="Arial" w:cs="Arial"/>
          <w:sz w:val="20"/>
          <w:szCs w:val="20"/>
          <w:lang w:val="en-GB"/>
        </w:rPr>
        <w:t>Concerted Research Action (ARC)</w:t>
      </w:r>
      <w:r w:rsidRPr="005631D2">
        <w:rPr>
          <w:rFonts w:ascii="Arial" w:hAnsi="Arial" w:cs="Arial"/>
          <w:sz w:val="20"/>
          <w:szCs w:val="20"/>
          <w:lang w:val="en-GB"/>
        </w:rPr>
        <w:t xml:space="preserve"> grant from </w:t>
      </w:r>
      <w:r w:rsidRPr="005631D2">
        <w:rPr>
          <w:rStyle w:val="lev"/>
          <w:rFonts w:ascii="Arial" w:hAnsi="Arial" w:cs="Arial"/>
          <w:sz w:val="20"/>
          <w:szCs w:val="20"/>
          <w:lang w:val="en-GB"/>
        </w:rPr>
        <w:t>UCLouvain</w:t>
      </w:r>
      <w:r w:rsidRPr="005631D2">
        <w:rPr>
          <w:rFonts w:ascii="Arial" w:hAnsi="Arial" w:cs="Arial"/>
          <w:sz w:val="20"/>
          <w:szCs w:val="20"/>
          <w:lang w:val="en-GB"/>
        </w:rPr>
        <w:t xml:space="preserve">. The project aims to develop a university </w:t>
      </w:r>
      <w:r>
        <w:rPr>
          <w:rFonts w:ascii="Arial" w:hAnsi="Arial" w:cs="Arial"/>
          <w:sz w:val="20"/>
          <w:szCs w:val="20"/>
          <w:lang w:val="en-GB"/>
        </w:rPr>
        <w:t>pole</w:t>
      </w:r>
      <w:r w:rsidRPr="005631D2">
        <w:rPr>
          <w:rFonts w:ascii="Arial" w:hAnsi="Arial" w:cs="Arial"/>
          <w:sz w:val="20"/>
          <w:szCs w:val="20"/>
          <w:lang w:val="en-GB"/>
        </w:rPr>
        <w:t xml:space="preserve"> of excellence in fundamental research in the field of </w:t>
      </w:r>
      <w:r w:rsidRPr="005631D2">
        <w:rPr>
          <w:rFonts w:ascii="Arial" w:hAnsi="Arial" w:cs="Arial"/>
          <w:b/>
          <w:bCs/>
          <w:color w:val="00B050"/>
          <w:sz w:val="20"/>
          <w:szCs w:val="20"/>
          <w:lang w:val="en-GB"/>
        </w:rPr>
        <w:t>climate change education</w:t>
      </w:r>
      <w:r w:rsidRPr="005631D2">
        <w:rPr>
          <w:rFonts w:ascii="Arial" w:hAnsi="Arial" w:cs="Arial"/>
          <w:sz w:val="20"/>
          <w:szCs w:val="20"/>
          <w:lang w:val="en-GB"/>
        </w:rPr>
        <w:t>.</w:t>
      </w:r>
    </w:p>
    <w:p w14:paraId="40FA44A1" w14:textId="77777777" w:rsidR="005631D2" w:rsidRPr="005631D2" w:rsidRDefault="005631D2" w:rsidP="005631D2">
      <w:pPr>
        <w:spacing w:after="0" w:line="240" w:lineRule="auto"/>
        <w:rPr>
          <w:rFonts w:ascii="Arial" w:eastAsiaTheme="majorEastAsia" w:hAnsi="Arial" w:cs="Arial"/>
          <w:b/>
          <w:bCs/>
          <w:color w:val="000000" w:themeColor="text1"/>
          <w:sz w:val="20"/>
          <w:szCs w:val="20"/>
          <w:lang w:val="en-GB"/>
        </w:rPr>
      </w:pPr>
    </w:p>
    <w:p w14:paraId="5C279B12" w14:textId="31B2DA53" w:rsidR="005631D2" w:rsidRPr="005631D2" w:rsidRDefault="005631D2" w:rsidP="005631D2">
      <w:pPr>
        <w:spacing w:after="0" w:line="240" w:lineRule="auto"/>
        <w:rPr>
          <w:rFonts w:ascii="Arial" w:eastAsiaTheme="majorEastAsia" w:hAnsi="Arial" w:cs="Arial"/>
          <w:b/>
          <w:bCs/>
          <w:color w:val="000000" w:themeColor="text1"/>
          <w:sz w:val="20"/>
          <w:szCs w:val="20"/>
          <w:lang w:val="en-GB"/>
        </w:rPr>
      </w:pPr>
      <w:r w:rsidRPr="005631D2">
        <w:rPr>
          <w:rFonts w:ascii="Arial" w:hAnsi="Arial" w:cs="Arial"/>
          <w:sz w:val="20"/>
          <w:szCs w:val="20"/>
          <w:lang w:val="en-GB"/>
        </w:rPr>
        <w:t xml:space="preserve">This </w:t>
      </w:r>
      <w:r w:rsidRPr="005631D2">
        <w:rPr>
          <w:rStyle w:val="lev"/>
          <w:rFonts w:ascii="Arial" w:hAnsi="Arial" w:cs="Arial"/>
          <w:sz w:val="20"/>
          <w:szCs w:val="20"/>
          <w:lang w:val="en-GB"/>
        </w:rPr>
        <w:t xml:space="preserve">PhD position (PhD </w:t>
      </w:r>
      <w:r w:rsidRPr="005631D2">
        <w:rPr>
          <w:rStyle w:val="lev"/>
          <w:rFonts w:ascii="Arial" w:hAnsi="Arial" w:cs="Arial"/>
          <w:sz w:val="20"/>
          <w:szCs w:val="20"/>
          <w:lang w:val="en-GB"/>
        </w:rPr>
        <w:t>2</w:t>
      </w:r>
      <w:r w:rsidRPr="005631D2">
        <w:rPr>
          <w:rStyle w:val="lev"/>
          <w:rFonts w:ascii="Arial" w:hAnsi="Arial" w:cs="Arial"/>
          <w:sz w:val="20"/>
          <w:szCs w:val="20"/>
          <w:lang w:val="en-GB"/>
        </w:rPr>
        <w:t>)</w:t>
      </w:r>
      <w:r w:rsidRPr="005631D2">
        <w:rPr>
          <w:rFonts w:ascii="Arial" w:hAnsi="Arial" w:cs="Arial"/>
          <w:sz w:val="20"/>
          <w:szCs w:val="20"/>
          <w:lang w:val="en-GB"/>
        </w:rPr>
        <w:t xml:space="preserve"> focuses on the </w:t>
      </w:r>
      <w:r w:rsidRPr="005631D2">
        <w:rPr>
          <w:rFonts w:ascii="Arial" w:hAnsi="Arial" w:cs="Arial"/>
          <w:sz w:val="20"/>
          <w:szCs w:val="20"/>
          <w:lang w:val="en-GB"/>
        </w:rPr>
        <w:t xml:space="preserve">following </w:t>
      </w:r>
      <w:proofErr w:type="gramStart"/>
      <w:r w:rsidRPr="005631D2">
        <w:rPr>
          <w:rFonts w:ascii="Arial" w:hAnsi="Arial" w:cs="Arial"/>
          <w:sz w:val="20"/>
          <w:szCs w:val="20"/>
          <w:lang w:val="en-GB"/>
        </w:rPr>
        <w:t xml:space="preserve">issue </w:t>
      </w:r>
      <w:r w:rsidRPr="005631D2">
        <w:rPr>
          <w:rFonts w:ascii="Arial" w:hAnsi="Arial" w:cs="Arial"/>
          <w:sz w:val="20"/>
          <w:szCs w:val="20"/>
          <w:lang w:val="en-GB"/>
        </w:rPr>
        <w:t>:</w:t>
      </w:r>
      <w:proofErr w:type="gramEnd"/>
      <w:r w:rsidRPr="005631D2">
        <w:rPr>
          <w:rStyle w:val="normaltextrun"/>
          <w:rFonts w:ascii="Arial" w:eastAsiaTheme="majorEastAsia" w:hAnsi="Arial" w:cs="Arial"/>
          <w:b/>
          <w:bCs/>
          <w:color w:val="000000"/>
          <w:sz w:val="20"/>
          <w:szCs w:val="20"/>
          <w:lang w:val="en-GB"/>
        </w:rPr>
        <w:t xml:space="preserve"> </w:t>
      </w:r>
      <w:r w:rsidRPr="005631D2">
        <w:rPr>
          <w:rFonts w:ascii="Arial" w:hAnsi="Arial"/>
          <w:i/>
          <w:iCs/>
          <w:sz w:val="20"/>
          <w:szCs w:val="20"/>
          <w:lang w:val="en-GB"/>
        </w:rPr>
        <w:t>“</w:t>
      </w:r>
      <w:r w:rsidRPr="005631D2">
        <w:rPr>
          <w:rFonts w:ascii="Arial" w:hAnsi="Arial"/>
          <w:i/>
          <w:iCs/>
          <w:sz w:val="20"/>
          <w:szCs w:val="20"/>
          <w:lang w:val="en-GB"/>
        </w:rPr>
        <w:t xml:space="preserve">Climate Change Education </w:t>
      </w:r>
      <w:proofErr w:type="gramStart"/>
      <w:r w:rsidRPr="005631D2">
        <w:rPr>
          <w:rFonts w:ascii="Arial" w:hAnsi="Arial"/>
          <w:i/>
          <w:iCs/>
          <w:sz w:val="20"/>
          <w:szCs w:val="20"/>
          <w:lang w:val="en-GB"/>
        </w:rPr>
        <w:t>Devices :</w:t>
      </w:r>
      <w:proofErr w:type="gramEnd"/>
      <w:r w:rsidRPr="005631D2">
        <w:rPr>
          <w:rFonts w:ascii="Arial" w:hAnsi="Arial"/>
          <w:i/>
          <w:iCs/>
          <w:sz w:val="20"/>
          <w:szCs w:val="20"/>
          <w:lang w:val="en-GB"/>
        </w:rPr>
        <w:t xml:space="preserve"> mapping, </w:t>
      </w:r>
      <w:proofErr w:type="spellStart"/>
      <w:r w:rsidRPr="005631D2">
        <w:rPr>
          <w:rFonts w:ascii="Arial" w:hAnsi="Arial"/>
          <w:i/>
          <w:iCs/>
          <w:sz w:val="20"/>
          <w:szCs w:val="20"/>
          <w:lang w:val="en-GB"/>
        </w:rPr>
        <w:t>typologisation</w:t>
      </w:r>
      <w:proofErr w:type="spellEnd"/>
      <w:r w:rsidRPr="005631D2">
        <w:rPr>
          <w:rFonts w:ascii="Arial" w:hAnsi="Arial"/>
          <w:i/>
          <w:iCs/>
          <w:sz w:val="20"/>
          <w:szCs w:val="20"/>
          <w:lang w:val="en-GB"/>
        </w:rPr>
        <w:t xml:space="preserve"> and analysis of local translations »</w:t>
      </w:r>
      <w:r>
        <w:rPr>
          <w:rFonts w:ascii="Arial" w:hAnsi="Arial"/>
          <w:i/>
          <w:iCs/>
          <w:sz w:val="20"/>
          <w:szCs w:val="20"/>
          <w:lang w:val="en-GB"/>
        </w:rPr>
        <w:t xml:space="preserve"> </w:t>
      </w:r>
      <w:r w:rsidRPr="005631D2">
        <w:rPr>
          <w:rFonts w:ascii="Arial" w:hAnsi="Arial" w:cs="Arial"/>
          <w:sz w:val="20"/>
          <w:szCs w:val="20"/>
          <w:lang w:val="en-GB"/>
        </w:rPr>
        <w:t xml:space="preserve">(Axis </w:t>
      </w:r>
      <w:r>
        <w:rPr>
          <w:rFonts w:ascii="Arial" w:hAnsi="Arial" w:cs="Arial"/>
          <w:sz w:val="20"/>
          <w:szCs w:val="20"/>
          <w:lang w:val="en-GB"/>
        </w:rPr>
        <w:t>2</w:t>
      </w:r>
      <w:r w:rsidRPr="005631D2">
        <w:rPr>
          <w:rFonts w:ascii="Arial" w:hAnsi="Arial" w:cs="Arial"/>
          <w:sz w:val="20"/>
          <w:szCs w:val="20"/>
          <w:lang w:val="en-GB"/>
        </w:rPr>
        <w:t xml:space="preserve"> of the CLIMEDUC project; see project details on page 2).</w:t>
      </w:r>
    </w:p>
    <w:p w14:paraId="7674DF6C" w14:textId="77777777" w:rsidR="005631D2" w:rsidRPr="005631D2" w:rsidRDefault="005631D2" w:rsidP="005631D2">
      <w:pPr>
        <w:spacing w:after="120" w:line="240" w:lineRule="auto"/>
        <w:jc w:val="both"/>
        <w:rPr>
          <w:rFonts w:ascii="Arial" w:hAnsi="Arial" w:cs="Arial"/>
          <w:b/>
          <w:sz w:val="20"/>
          <w:szCs w:val="20"/>
          <w:lang w:val="en-GB"/>
        </w:rPr>
      </w:pPr>
    </w:p>
    <w:p w14:paraId="7CAC22EC" w14:textId="7B9AA980" w:rsidR="005631D2" w:rsidRPr="005631D2" w:rsidRDefault="005631D2" w:rsidP="005631D2">
      <w:pPr>
        <w:spacing w:after="120" w:line="240" w:lineRule="auto"/>
        <w:jc w:val="both"/>
        <w:rPr>
          <w:rFonts w:ascii="Arial" w:hAnsi="Arial" w:cs="Arial"/>
          <w:b/>
          <w:sz w:val="20"/>
          <w:szCs w:val="20"/>
          <w:lang w:val="en-GB"/>
        </w:rPr>
      </w:pPr>
      <w:proofErr w:type="gramStart"/>
      <w:r w:rsidRPr="005631D2">
        <w:rPr>
          <w:rFonts w:ascii="Arial" w:hAnsi="Arial" w:cs="Arial"/>
          <w:b/>
          <w:sz w:val="20"/>
          <w:szCs w:val="20"/>
          <w:lang w:val="en-GB"/>
        </w:rPr>
        <w:t>Offer</w:t>
      </w:r>
      <w:r w:rsidR="00CA09C2">
        <w:rPr>
          <w:rFonts w:ascii="Arial" w:hAnsi="Arial" w:cs="Arial"/>
          <w:b/>
          <w:sz w:val="20"/>
          <w:szCs w:val="20"/>
          <w:lang w:val="en-GB"/>
        </w:rPr>
        <w:t xml:space="preserve"> </w:t>
      </w:r>
      <w:r w:rsidRPr="005631D2">
        <w:rPr>
          <w:rFonts w:ascii="Arial" w:hAnsi="Arial" w:cs="Arial"/>
          <w:b/>
          <w:sz w:val="20"/>
          <w:szCs w:val="20"/>
          <w:lang w:val="en-GB"/>
        </w:rPr>
        <w:t>:</w:t>
      </w:r>
      <w:proofErr w:type="gramEnd"/>
      <w:r w:rsidRPr="005631D2">
        <w:rPr>
          <w:rFonts w:ascii="Arial" w:hAnsi="Arial" w:cs="Arial"/>
          <w:b/>
          <w:sz w:val="20"/>
          <w:szCs w:val="20"/>
          <w:lang w:val="en-GB"/>
        </w:rPr>
        <w:t xml:space="preserve"> </w:t>
      </w:r>
    </w:p>
    <w:p w14:paraId="72C4BF21" w14:textId="77777777" w:rsidR="005631D2" w:rsidRPr="00892A7D" w:rsidRDefault="005631D2" w:rsidP="005631D2">
      <w:pPr>
        <w:spacing w:after="0" w:line="240" w:lineRule="auto"/>
        <w:rPr>
          <w:rFonts w:ascii="Arial" w:eastAsia="Times New Roman" w:hAnsi="Arial" w:cs="Arial"/>
          <w:sz w:val="20"/>
          <w:szCs w:val="20"/>
          <w:lang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 xml:space="preserve">One full-time, 4-year PhD position funded by </w:t>
      </w:r>
      <w:r w:rsidRPr="00892A7D">
        <w:rPr>
          <w:rFonts w:ascii="Arial" w:eastAsia="Times New Roman" w:hAnsi="Arial" w:cs="Arial"/>
          <w:b/>
          <w:bCs/>
          <w:sz w:val="20"/>
          <w:szCs w:val="20"/>
          <w:lang w:eastAsia="en-GB"/>
        </w:rPr>
        <w:t>UCLouvain</w:t>
      </w:r>
      <w:r w:rsidRPr="00892A7D">
        <w:rPr>
          <w:rFonts w:ascii="Arial" w:eastAsia="Times New Roman" w:hAnsi="Arial" w:cs="Arial"/>
          <w:sz w:val="20"/>
          <w:szCs w:val="20"/>
          <w:lang w:eastAsia="en-GB"/>
        </w:rPr>
        <w:t>;</w:t>
      </w:r>
    </w:p>
    <w:p w14:paraId="00E53786" w14:textId="77777777" w:rsidR="005631D2" w:rsidRPr="00892A7D" w:rsidRDefault="005631D2" w:rsidP="005631D2">
      <w:pPr>
        <w:spacing w:after="0" w:line="240" w:lineRule="auto"/>
        <w:rPr>
          <w:rFonts w:ascii="Times New Roman" w:eastAsia="Times New Roman" w:hAnsi="Times New Roman" w:cs="Times New Roman"/>
          <w:sz w:val="20"/>
          <w:szCs w:val="20"/>
          <w:lang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 xml:space="preserve">You will join the </w:t>
      </w:r>
      <w:r w:rsidRPr="00892A7D">
        <w:rPr>
          <w:rFonts w:ascii="Arial" w:eastAsia="Times New Roman" w:hAnsi="Arial" w:cs="Arial"/>
          <w:b/>
          <w:bCs/>
          <w:sz w:val="20"/>
          <w:szCs w:val="20"/>
          <w:lang w:eastAsia="en-GB"/>
        </w:rPr>
        <w:t>CLIMEDUC</w:t>
      </w:r>
      <w:r w:rsidRPr="00892A7D">
        <w:rPr>
          <w:rFonts w:ascii="Arial" w:eastAsia="Times New Roman" w:hAnsi="Arial" w:cs="Arial"/>
          <w:sz w:val="20"/>
          <w:szCs w:val="20"/>
          <w:lang w:eastAsia="en-GB"/>
        </w:rPr>
        <w:t xml:space="preserve"> consortium;</w:t>
      </w:r>
    </w:p>
    <w:p w14:paraId="77B9CED3" w14:textId="3C42FED9" w:rsidR="005631D2" w:rsidRDefault="005631D2" w:rsidP="005631D2">
      <w:pPr>
        <w:spacing w:after="0" w:line="240" w:lineRule="auto"/>
        <w:rPr>
          <w:rFonts w:ascii="Arial" w:eastAsia="Times New Roman" w:hAnsi="Arial" w:cs="Arial"/>
          <w:sz w:val="20"/>
          <w:szCs w:val="20"/>
          <w:lang w:val="en-GB"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 xml:space="preserve">Supervision and training provided by </w:t>
      </w:r>
      <w:r w:rsidRPr="00892A7D">
        <w:rPr>
          <w:rFonts w:ascii="Arial" w:eastAsia="Times New Roman" w:hAnsi="Arial" w:cs="Arial"/>
          <w:b/>
          <w:bCs/>
          <w:sz w:val="20"/>
          <w:szCs w:val="20"/>
          <w:lang w:eastAsia="en-GB"/>
        </w:rPr>
        <w:t xml:space="preserve">Prof. </w:t>
      </w:r>
      <w:r w:rsidRPr="005631D2">
        <w:rPr>
          <w:rFonts w:ascii="Arial" w:eastAsia="Times New Roman" w:hAnsi="Arial" w:cs="Arial"/>
          <w:b/>
          <w:bCs/>
          <w:sz w:val="20"/>
          <w:szCs w:val="20"/>
          <w:lang w:val="en-GB" w:eastAsia="en-GB"/>
        </w:rPr>
        <w:t>Marie Verhoeven</w:t>
      </w:r>
      <w:r w:rsidRPr="00892A7D">
        <w:rPr>
          <w:rFonts w:ascii="Arial" w:eastAsia="Times New Roman" w:hAnsi="Arial" w:cs="Arial"/>
          <w:sz w:val="20"/>
          <w:szCs w:val="20"/>
          <w:lang w:eastAsia="en-GB"/>
        </w:rPr>
        <w:t xml:space="preserve"> (</w:t>
      </w:r>
      <w:r w:rsidRPr="005631D2">
        <w:rPr>
          <w:rFonts w:ascii="Arial" w:eastAsia="Times New Roman" w:hAnsi="Arial" w:cs="Arial"/>
          <w:sz w:val="20"/>
          <w:szCs w:val="20"/>
          <w:lang w:val="en-GB" w:eastAsia="en-GB"/>
        </w:rPr>
        <w:t>Faculty ESPO, Sociology</w:t>
      </w:r>
      <w:r>
        <w:rPr>
          <w:rFonts w:ascii="Arial" w:eastAsia="Times New Roman" w:hAnsi="Arial" w:cs="Arial"/>
          <w:sz w:val="20"/>
          <w:szCs w:val="20"/>
          <w:lang w:val="en-GB" w:eastAsia="en-GB"/>
        </w:rPr>
        <w:t>, GIRSEF</w:t>
      </w:r>
      <w:r w:rsidRPr="00892A7D">
        <w:rPr>
          <w:rFonts w:ascii="Arial" w:eastAsia="Times New Roman" w:hAnsi="Arial" w:cs="Arial"/>
          <w:sz w:val="20"/>
          <w:szCs w:val="20"/>
          <w:lang w:eastAsia="en-GB"/>
        </w:rPr>
        <w:t xml:space="preserve">) and </w:t>
      </w:r>
      <w:r w:rsidRPr="00892A7D">
        <w:rPr>
          <w:rFonts w:ascii="Arial" w:eastAsia="Times New Roman" w:hAnsi="Arial" w:cs="Arial"/>
          <w:b/>
          <w:bCs/>
          <w:sz w:val="20"/>
          <w:szCs w:val="20"/>
          <w:lang w:eastAsia="en-GB"/>
        </w:rPr>
        <w:t xml:space="preserve">Prof. </w:t>
      </w:r>
      <w:r w:rsidRPr="005631D2">
        <w:rPr>
          <w:rFonts w:ascii="Arial" w:eastAsia="Times New Roman" w:hAnsi="Arial" w:cs="Arial"/>
          <w:b/>
          <w:bCs/>
          <w:sz w:val="20"/>
          <w:szCs w:val="20"/>
          <w:lang w:val="en-GB" w:eastAsia="en-GB"/>
        </w:rPr>
        <w:t>Miguel Souto Lops</w:t>
      </w:r>
      <w:r w:rsidRPr="00892A7D">
        <w:rPr>
          <w:rFonts w:ascii="Arial" w:eastAsia="Times New Roman" w:hAnsi="Arial" w:cs="Arial"/>
          <w:sz w:val="20"/>
          <w:szCs w:val="20"/>
          <w:lang w:eastAsia="en-GB"/>
        </w:rPr>
        <w:t xml:space="preserve"> (Faculty </w:t>
      </w:r>
      <w:r w:rsidRPr="005631D2">
        <w:rPr>
          <w:rFonts w:ascii="Arial" w:eastAsia="Times New Roman" w:hAnsi="Arial" w:cs="Arial"/>
          <w:sz w:val="20"/>
          <w:szCs w:val="20"/>
          <w:lang w:val="en-GB" w:eastAsia="en-GB"/>
        </w:rPr>
        <w:t>ESPO, Sociology</w:t>
      </w:r>
      <w:r>
        <w:rPr>
          <w:rFonts w:ascii="Arial" w:eastAsia="Times New Roman" w:hAnsi="Arial" w:cs="Arial"/>
          <w:sz w:val="20"/>
          <w:szCs w:val="20"/>
          <w:lang w:val="en-GB" w:eastAsia="en-GB"/>
        </w:rPr>
        <w:t>, AGES/GIRSEF</w:t>
      </w:r>
      <w:proofErr w:type="gramStart"/>
      <w:r w:rsidRPr="00892A7D">
        <w:rPr>
          <w:rFonts w:ascii="Arial" w:eastAsia="Times New Roman" w:hAnsi="Arial" w:cs="Arial"/>
          <w:sz w:val="20"/>
          <w:szCs w:val="20"/>
          <w:lang w:eastAsia="en-GB"/>
        </w:rPr>
        <w:t>)</w:t>
      </w:r>
      <w:r w:rsidRPr="005631D2">
        <w:rPr>
          <w:rFonts w:ascii="Arial" w:eastAsia="Times New Roman" w:hAnsi="Arial" w:cs="Arial"/>
          <w:sz w:val="20"/>
          <w:szCs w:val="20"/>
          <w:lang w:val="en-GB" w:eastAsia="en-GB"/>
        </w:rPr>
        <w:t>;</w:t>
      </w:r>
      <w:proofErr w:type="gramEnd"/>
    </w:p>
    <w:p w14:paraId="526A9270" w14:textId="1E4B9015" w:rsidR="005631D2" w:rsidRPr="005631D2" w:rsidRDefault="005631D2" w:rsidP="005631D2">
      <w:pPr>
        <w:spacing w:after="0" w:line="240" w:lineRule="auto"/>
        <w:rPr>
          <w:rFonts w:ascii="Times New Roman" w:eastAsia="Times New Roman" w:hAnsi="Times New Roman" w:cs="Times New Roman"/>
          <w:sz w:val="20"/>
          <w:szCs w:val="20"/>
          <w:lang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 xml:space="preserve">A research path leading to a </w:t>
      </w:r>
      <w:r w:rsidRPr="004B0A92">
        <w:rPr>
          <w:rFonts w:ascii="Arial" w:eastAsia="Times New Roman" w:hAnsi="Arial" w:cs="Arial"/>
          <w:b/>
          <w:bCs/>
          <w:sz w:val="20"/>
          <w:szCs w:val="20"/>
          <w:lang w:eastAsia="en-GB"/>
        </w:rPr>
        <w:t xml:space="preserve">PhD </w:t>
      </w:r>
      <w:r w:rsidRPr="004B0A92">
        <w:rPr>
          <w:rFonts w:ascii="Arial" w:eastAsia="Times New Roman" w:hAnsi="Arial" w:cs="Arial"/>
          <w:b/>
          <w:bCs/>
          <w:sz w:val="20"/>
          <w:szCs w:val="20"/>
          <w:lang w:val="en-GB" w:eastAsia="en-GB"/>
        </w:rPr>
        <w:t xml:space="preserve">in Sociology </w:t>
      </w:r>
      <w:r w:rsidRPr="004B0A92">
        <w:rPr>
          <w:rFonts w:ascii="Arial" w:eastAsia="Times New Roman" w:hAnsi="Arial" w:cs="Arial"/>
          <w:b/>
          <w:bCs/>
          <w:sz w:val="20"/>
          <w:szCs w:val="20"/>
          <w:lang w:eastAsia="en-GB"/>
        </w:rPr>
        <w:t>after 4 years</w:t>
      </w:r>
      <w:r w:rsidRPr="00892A7D">
        <w:rPr>
          <w:rFonts w:ascii="Arial" w:eastAsia="Times New Roman" w:hAnsi="Arial" w:cs="Arial"/>
          <w:sz w:val="20"/>
          <w:szCs w:val="20"/>
          <w:lang w:eastAsia="en-GB"/>
        </w:rPr>
        <w:t xml:space="preserve">, with the opportunity to complete the </w:t>
      </w:r>
      <w:r w:rsidRPr="004B0A92">
        <w:rPr>
          <w:rFonts w:ascii="Arial" w:eastAsia="Times New Roman" w:hAnsi="Arial" w:cs="Arial"/>
          <w:b/>
          <w:bCs/>
          <w:sz w:val="20"/>
          <w:szCs w:val="20"/>
          <w:lang w:eastAsia="en-GB"/>
        </w:rPr>
        <w:t>doctoral training program</w:t>
      </w:r>
      <w:r w:rsidRPr="00892A7D">
        <w:rPr>
          <w:rFonts w:ascii="Arial" w:eastAsia="Times New Roman" w:hAnsi="Arial" w:cs="Arial"/>
          <w:sz w:val="20"/>
          <w:szCs w:val="20"/>
          <w:lang w:eastAsia="en-GB"/>
        </w:rPr>
        <w:t xml:space="preserve"> at </w:t>
      </w:r>
      <w:r w:rsidRPr="00892A7D">
        <w:rPr>
          <w:rFonts w:ascii="Arial" w:eastAsia="Times New Roman" w:hAnsi="Arial" w:cs="Arial"/>
          <w:b/>
          <w:bCs/>
          <w:sz w:val="20"/>
          <w:szCs w:val="20"/>
          <w:lang w:eastAsia="en-GB"/>
        </w:rPr>
        <w:t>UCLouvain</w:t>
      </w:r>
      <w:r w:rsidR="004B0A92" w:rsidRPr="004B0A92">
        <w:rPr>
          <w:rFonts w:ascii="Arial" w:eastAsia="Times New Roman" w:hAnsi="Arial" w:cs="Arial"/>
          <w:b/>
          <w:bCs/>
          <w:sz w:val="20"/>
          <w:szCs w:val="20"/>
          <w:lang w:val="en-GB" w:eastAsia="en-GB"/>
        </w:rPr>
        <w:t xml:space="preserve"> </w:t>
      </w:r>
      <w:r w:rsidR="004B0A92" w:rsidRPr="004B0A92">
        <w:rPr>
          <w:rFonts w:ascii="Arial" w:eastAsia="Times New Roman" w:hAnsi="Arial" w:cs="Arial"/>
          <w:sz w:val="20"/>
          <w:szCs w:val="20"/>
          <w:lang w:val="en-GB" w:eastAsia="en-GB"/>
        </w:rPr>
        <w:t>as PhD student in Social and Political Sciences.</w:t>
      </w:r>
      <w:r w:rsidR="004B0A92">
        <w:rPr>
          <w:rFonts w:ascii="Arial" w:eastAsia="Times New Roman" w:hAnsi="Arial" w:cs="Arial"/>
          <w:b/>
          <w:bCs/>
          <w:sz w:val="20"/>
          <w:szCs w:val="20"/>
          <w:lang w:val="en-GB" w:eastAsia="en-GB"/>
        </w:rPr>
        <w:t xml:space="preserve"> </w:t>
      </w:r>
      <w:r w:rsidRPr="004B0A92">
        <w:rPr>
          <w:rFonts w:ascii="Arial" w:eastAsia="Times New Roman" w:hAnsi="Arial" w:cs="Arial"/>
          <w:sz w:val="20"/>
          <w:szCs w:val="20"/>
          <w:lang w:val="en-GB" w:eastAsia="en-GB"/>
        </w:rPr>
        <w:t>You will</w:t>
      </w:r>
      <w:r w:rsidR="004B0A92">
        <w:rPr>
          <w:rFonts w:ascii="Arial" w:eastAsia="Times New Roman" w:hAnsi="Arial" w:cs="Arial"/>
          <w:sz w:val="20"/>
          <w:szCs w:val="20"/>
          <w:lang w:val="en-GB" w:eastAsia="en-GB"/>
        </w:rPr>
        <w:t xml:space="preserve"> also join </w:t>
      </w:r>
      <w:r w:rsidRPr="004B0A92">
        <w:rPr>
          <w:rFonts w:ascii="Arial" w:eastAsia="Times New Roman" w:hAnsi="Arial" w:cs="Arial"/>
          <w:sz w:val="20"/>
          <w:szCs w:val="20"/>
          <w:lang w:val="en-GB" w:eastAsia="en-GB"/>
        </w:rPr>
        <w:t>the</w:t>
      </w:r>
      <w:r w:rsidRPr="005631D2">
        <w:rPr>
          <w:rFonts w:ascii="Arial" w:eastAsia="Times New Roman" w:hAnsi="Arial" w:cs="Arial"/>
          <w:b/>
          <w:bCs/>
          <w:sz w:val="20"/>
          <w:szCs w:val="20"/>
          <w:lang w:val="en-GB" w:eastAsia="en-GB"/>
        </w:rPr>
        <w:t xml:space="preserve"> </w:t>
      </w:r>
      <w:r w:rsidRPr="004B0A92">
        <w:rPr>
          <w:rFonts w:ascii="Arial" w:eastAsia="Times New Roman" w:hAnsi="Arial" w:cs="Arial"/>
          <w:b/>
          <w:bCs/>
          <w:sz w:val="20"/>
          <w:szCs w:val="20"/>
          <w:lang w:val="en-GB" w:eastAsia="en-GB"/>
        </w:rPr>
        <w:t>EDTSS doctoral training program</w:t>
      </w:r>
      <w:r>
        <w:rPr>
          <w:rFonts w:ascii="Arial" w:eastAsia="Times New Roman" w:hAnsi="Arial" w:cs="Arial"/>
          <w:sz w:val="20"/>
          <w:szCs w:val="20"/>
          <w:lang w:val="en-GB" w:eastAsia="en-GB"/>
        </w:rPr>
        <w:t xml:space="preserve"> (</w:t>
      </w:r>
      <w:r w:rsidR="004B0A92">
        <w:rPr>
          <w:rFonts w:ascii="Arial" w:eastAsia="Times New Roman" w:hAnsi="Arial" w:cs="Arial"/>
          <w:sz w:val="20"/>
          <w:szCs w:val="20"/>
          <w:lang w:val="en-GB" w:eastAsia="en-GB"/>
        </w:rPr>
        <w:t>Thematic Doctoral School in Social Sciences, Wallonia-Brussels</w:t>
      </w:r>
      <w:proofErr w:type="gramStart"/>
      <w:r w:rsidRPr="005631D2">
        <w:rPr>
          <w:rFonts w:ascii="Arial" w:eastAsia="Times New Roman" w:hAnsi="Arial" w:cs="Arial"/>
          <w:sz w:val="20"/>
          <w:szCs w:val="20"/>
          <w:lang w:val="en-GB" w:eastAsia="en-GB"/>
        </w:rPr>
        <w:t>)</w:t>
      </w:r>
      <w:r w:rsidRPr="005631D2">
        <w:rPr>
          <w:rFonts w:ascii="Arial" w:eastAsia="Times New Roman" w:hAnsi="Arial" w:cs="Arial"/>
          <w:sz w:val="20"/>
          <w:szCs w:val="20"/>
          <w:lang w:eastAsia="en-GB"/>
        </w:rPr>
        <w:t>;</w:t>
      </w:r>
      <w:proofErr w:type="gramEnd"/>
    </w:p>
    <w:p w14:paraId="5CD392B1" w14:textId="2293E1D6" w:rsidR="005631D2" w:rsidRPr="00892A7D" w:rsidRDefault="005631D2" w:rsidP="005631D2">
      <w:pPr>
        <w:spacing w:after="0" w:line="240" w:lineRule="auto"/>
        <w:rPr>
          <w:rFonts w:ascii="Times New Roman" w:eastAsia="Times New Roman" w:hAnsi="Times New Roman" w:cs="Times New Roman"/>
          <w:sz w:val="20"/>
          <w:szCs w:val="20"/>
          <w:lang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 xml:space="preserve">The opportunity to obtain the highest academic degree (Doctor of </w:t>
      </w:r>
      <w:r w:rsidR="004B0A92" w:rsidRPr="004B0A92">
        <w:rPr>
          <w:rFonts w:ascii="Arial" w:eastAsia="Times New Roman" w:hAnsi="Arial" w:cs="Arial"/>
          <w:sz w:val="20"/>
          <w:szCs w:val="20"/>
          <w:lang w:val="en-GB" w:eastAsia="en-GB"/>
        </w:rPr>
        <w:t>So</w:t>
      </w:r>
      <w:r w:rsidR="004B0A92">
        <w:rPr>
          <w:rFonts w:ascii="Arial" w:eastAsia="Times New Roman" w:hAnsi="Arial" w:cs="Arial"/>
          <w:sz w:val="20"/>
          <w:szCs w:val="20"/>
          <w:lang w:val="en-GB" w:eastAsia="en-GB"/>
        </w:rPr>
        <w:t>cial and Political Sciences</w:t>
      </w:r>
      <w:r w:rsidRPr="00892A7D">
        <w:rPr>
          <w:rFonts w:ascii="Arial" w:eastAsia="Times New Roman" w:hAnsi="Arial" w:cs="Arial"/>
          <w:sz w:val="20"/>
          <w:szCs w:val="20"/>
          <w:lang w:eastAsia="en-GB"/>
        </w:rPr>
        <w:t xml:space="preserve">) at </w:t>
      </w:r>
      <w:r w:rsidRPr="00892A7D">
        <w:rPr>
          <w:rFonts w:ascii="Arial" w:eastAsia="Times New Roman" w:hAnsi="Arial" w:cs="Arial"/>
          <w:b/>
          <w:bCs/>
          <w:sz w:val="20"/>
          <w:szCs w:val="20"/>
          <w:lang w:eastAsia="en-GB"/>
        </w:rPr>
        <w:t>UCLouvain</w:t>
      </w:r>
      <w:r w:rsidRPr="00892A7D">
        <w:rPr>
          <w:rFonts w:ascii="Arial" w:eastAsia="Times New Roman" w:hAnsi="Arial" w:cs="Arial"/>
          <w:sz w:val="20"/>
          <w:szCs w:val="20"/>
          <w:lang w:eastAsia="en-GB"/>
        </w:rPr>
        <w:t>, ranked among the world’s top 200 universities.</w:t>
      </w:r>
    </w:p>
    <w:p w14:paraId="3BAF68DE" w14:textId="77777777" w:rsidR="005631D2" w:rsidRPr="005631D2" w:rsidRDefault="005631D2" w:rsidP="005631D2">
      <w:pPr>
        <w:spacing w:after="120" w:line="240" w:lineRule="auto"/>
        <w:jc w:val="both"/>
        <w:rPr>
          <w:rFonts w:ascii="Arial" w:hAnsi="Arial" w:cs="Arial"/>
          <w:b/>
          <w:sz w:val="20"/>
          <w:szCs w:val="20"/>
          <w:lang w:val="en-GB"/>
        </w:rPr>
      </w:pPr>
    </w:p>
    <w:p w14:paraId="5356DAF3" w14:textId="53E33817" w:rsidR="005631D2" w:rsidRPr="005631D2" w:rsidRDefault="005631D2" w:rsidP="005631D2">
      <w:pPr>
        <w:spacing w:after="120" w:line="240" w:lineRule="auto"/>
        <w:jc w:val="both"/>
        <w:rPr>
          <w:rFonts w:ascii="Arial" w:hAnsi="Arial" w:cs="Arial"/>
          <w:b/>
          <w:sz w:val="20"/>
          <w:szCs w:val="20"/>
          <w:lang w:val="en-GB"/>
        </w:rPr>
      </w:pPr>
      <w:r w:rsidRPr="005631D2">
        <w:rPr>
          <w:rFonts w:ascii="Arial" w:hAnsi="Arial" w:cs="Arial"/>
          <w:b/>
          <w:sz w:val="20"/>
          <w:szCs w:val="20"/>
          <w:lang w:val="en-GB"/>
        </w:rPr>
        <w:t>Desire</w:t>
      </w:r>
      <w:r w:rsidR="004B0A92">
        <w:rPr>
          <w:rFonts w:ascii="Arial" w:hAnsi="Arial" w:cs="Arial"/>
          <w:b/>
          <w:sz w:val="20"/>
          <w:szCs w:val="20"/>
          <w:lang w:val="en-GB"/>
        </w:rPr>
        <w:t>d</w:t>
      </w:r>
      <w:r w:rsidRPr="005631D2">
        <w:rPr>
          <w:rFonts w:ascii="Arial" w:hAnsi="Arial" w:cs="Arial"/>
          <w:b/>
          <w:sz w:val="20"/>
          <w:szCs w:val="20"/>
          <w:lang w:val="en-GB"/>
        </w:rPr>
        <w:t xml:space="preserve"> Profile:</w:t>
      </w:r>
    </w:p>
    <w:p w14:paraId="461A6F00" w14:textId="77658264" w:rsidR="005631D2" w:rsidRPr="004B0A92" w:rsidRDefault="005631D2" w:rsidP="005631D2">
      <w:pPr>
        <w:spacing w:after="0" w:line="240" w:lineRule="auto"/>
        <w:rPr>
          <w:rFonts w:ascii="Times New Roman" w:eastAsia="Times New Roman" w:hAnsi="Times New Roman" w:cs="Times New Roman"/>
          <w:sz w:val="20"/>
          <w:szCs w:val="20"/>
          <w:lang w:val="en-GB"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 xml:space="preserve">You hold a </w:t>
      </w:r>
      <w:r w:rsidRPr="00892A7D">
        <w:rPr>
          <w:rFonts w:ascii="Arial" w:eastAsia="Times New Roman" w:hAnsi="Arial" w:cs="Arial"/>
          <w:b/>
          <w:bCs/>
          <w:sz w:val="20"/>
          <w:szCs w:val="20"/>
          <w:lang w:eastAsia="en-GB"/>
        </w:rPr>
        <w:t>Master of Science (120 credits)</w:t>
      </w:r>
      <w:r w:rsidRPr="00892A7D">
        <w:rPr>
          <w:rFonts w:ascii="Arial" w:eastAsia="Times New Roman" w:hAnsi="Arial" w:cs="Arial"/>
          <w:sz w:val="20"/>
          <w:szCs w:val="20"/>
          <w:lang w:eastAsia="en-GB"/>
        </w:rPr>
        <w:t xml:space="preserve"> in </w:t>
      </w:r>
      <w:r w:rsidR="004B0A92" w:rsidRPr="004B0A92">
        <w:rPr>
          <w:rFonts w:ascii="Arial" w:eastAsia="Times New Roman" w:hAnsi="Arial" w:cs="Arial"/>
          <w:b/>
          <w:bCs/>
          <w:sz w:val="20"/>
          <w:szCs w:val="20"/>
          <w:lang w:val="en-GB" w:eastAsia="en-GB"/>
        </w:rPr>
        <w:t>Sociology or So</w:t>
      </w:r>
      <w:r w:rsidR="004B0A92">
        <w:rPr>
          <w:rFonts w:ascii="Arial" w:eastAsia="Times New Roman" w:hAnsi="Arial" w:cs="Arial"/>
          <w:b/>
          <w:bCs/>
          <w:sz w:val="20"/>
          <w:szCs w:val="20"/>
          <w:lang w:val="en-GB" w:eastAsia="en-GB"/>
        </w:rPr>
        <w:t>cial sciences (or equivalent)</w:t>
      </w:r>
      <w:r w:rsidRPr="00892A7D">
        <w:rPr>
          <w:rFonts w:ascii="Arial" w:eastAsia="Times New Roman" w:hAnsi="Arial" w:cs="Arial"/>
          <w:sz w:val="20"/>
          <w:szCs w:val="20"/>
          <w:lang w:eastAsia="en-GB"/>
        </w:rPr>
        <w:t>;</w:t>
      </w:r>
      <w:r w:rsidR="004B0A92" w:rsidRPr="004B0A92">
        <w:rPr>
          <w:rFonts w:ascii="Arial" w:eastAsia="Times New Roman" w:hAnsi="Arial" w:cs="Arial"/>
          <w:sz w:val="20"/>
          <w:szCs w:val="20"/>
          <w:lang w:val="en-GB" w:eastAsia="en-GB"/>
        </w:rPr>
        <w:t xml:space="preserve"> </w:t>
      </w:r>
      <w:r w:rsidR="004B0A92">
        <w:rPr>
          <w:rFonts w:ascii="Arial" w:eastAsia="Times New Roman" w:hAnsi="Arial" w:cs="Arial"/>
          <w:sz w:val="20"/>
          <w:szCs w:val="20"/>
          <w:lang w:val="en-GB" w:eastAsia="en-GB"/>
        </w:rPr>
        <w:t>(a specialization or “option” in education and/or climate or environmental transition could be a “plus”);</w:t>
      </w:r>
    </w:p>
    <w:p w14:paraId="7F211ADA" w14:textId="74913A3E" w:rsidR="005631D2" w:rsidRDefault="005631D2" w:rsidP="005631D2">
      <w:pPr>
        <w:spacing w:after="0" w:line="240" w:lineRule="auto"/>
        <w:rPr>
          <w:rFonts w:ascii="Arial" w:eastAsia="Times New Roman" w:hAnsi="Arial" w:cs="Arial"/>
          <w:b/>
          <w:bCs/>
          <w:sz w:val="20"/>
          <w:szCs w:val="20"/>
          <w:lang w:val="en-GB"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 xml:space="preserve">You are passionate about </w:t>
      </w:r>
      <w:r w:rsidR="004B0A92" w:rsidRPr="004B0A92">
        <w:rPr>
          <w:rFonts w:ascii="Arial" w:eastAsia="Times New Roman" w:hAnsi="Arial" w:cs="Arial"/>
          <w:b/>
          <w:bCs/>
          <w:sz w:val="20"/>
          <w:szCs w:val="20"/>
          <w:lang w:val="en-GB" w:eastAsia="en-GB"/>
        </w:rPr>
        <w:t>so</w:t>
      </w:r>
      <w:r w:rsidR="004B0A92">
        <w:rPr>
          <w:rFonts w:ascii="Arial" w:eastAsia="Times New Roman" w:hAnsi="Arial" w:cs="Arial"/>
          <w:b/>
          <w:bCs/>
          <w:sz w:val="20"/>
          <w:szCs w:val="20"/>
          <w:lang w:val="en-GB" w:eastAsia="en-GB"/>
        </w:rPr>
        <w:t>cial</w:t>
      </w:r>
      <w:r w:rsidRPr="00892A7D">
        <w:rPr>
          <w:rFonts w:ascii="Arial" w:eastAsia="Times New Roman" w:hAnsi="Arial" w:cs="Arial"/>
          <w:b/>
          <w:bCs/>
          <w:sz w:val="20"/>
          <w:szCs w:val="20"/>
          <w:lang w:eastAsia="en-GB"/>
        </w:rPr>
        <w:t xml:space="preserve"> change</w:t>
      </w:r>
      <w:r w:rsidRPr="00892A7D">
        <w:rPr>
          <w:rFonts w:ascii="Arial" w:eastAsia="Times New Roman" w:hAnsi="Arial" w:cs="Arial"/>
          <w:sz w:val="20"/>
          <w:szCs w:val="20"/>
          <w:lang w:eastAsia="en-GB"/>
        </w:rPr>
        <w:t xml:space="preserve"> related to </w:t>
      </w:r>
      <w:r w:rsidR="004B0A92" w:rsidRPr="004B0A92">
        <w:rPr>
          <w:rFonts w:ascii="Arial" w:eastAsia="Times New Roman" w:hAnsi="Arial" w:cs="Arial"/>
          <w:b/>
          <w:bCs/>
          <w:sz w:val="20"/>
          <w:szCs w:val="20"/>
          <w:lang w:val="en-GB" w:eastAsia="en-GB"/>
        </w:rPr>
        <w:t>cl</w:t>
      </w:r>
      <w:r w:rsidR="004B0A92">
        <w:rPr>
          <w:rFonts w:ascii="Arial" w:eastAsia="Times New Roman" w:hAnsi="Arial" w:cs="Arial"/>
          <w:b/>
          <w:bCs/>
          <w:sz w:val="20"/>
          <w:szCs w:val="20"/>
          <w:lang w:val="en-GB" w:eastAsia="en-GB"/>
        </w:rPr>
        <w:t>imate change and environmental transition</w:t>
      </w:r>
      <w:r w:rsidRPr="00892A7D">
        <w:rPr>
          <w:rFonts w:ascii="Arial" w:eastAsia="Times New Roman" w:hAnsi="Arial" w:cs="Arial"/>
          <w:sz w:val="20"/>
          <w:szCs w:val="20"/>
          <w:lang w:eastAsia="en-GB"/>
        </w:rPr>
        <w:t xml:space="preserve">, especially </w:t>
      </w:r>
      <w:r w:rsidR="004B0A92" w:rsidRPr="004B0A92">
        <w:rPr>
          <w:rFonts w:ascii="Arial" w:eastAsia="Times New Roman" w:hAnsi="Arial" w:cs="Arial"/>
          <w:b/>
          <w:bCs/>
          <w:sz w:val="20"/>
          <w:szCs w:val="20"/>
          <w:lang w:val="en-GB" w:eastAsia="en-GB"/>
        </w:rPr>
        <w:t>th</w:t>
      </w:r>
      <w:r w:rsidR="004B0A92">
        <w:rPr>
          <w:rFonts w:ascii="Arial" w:eastAsia="Times New Roman" w:hAnsi="Arial" w:cs="Arial"/>
          <w:b/>
          <w:bCs/>
          <w:sz w:val="20"/>
          <w:szCs w:val="20"/>
          <w:lang w:val="en-GB" w:eastAsia="en-GB"/>
        </w:rPr>
        <w:t>rough educational devices and practices ;</w:t>
      </w:r>
    </w:p>
    <w:p w14:paraId="447C16E0" w14:textId="2CF1D876" w:rsidR="004B0A92" w:rsidRDefault="004B0A92" w:rsidP="004B0A92">
      <w:pPr>
        <w:spacing w:after="0" w:line="240" w:lineRule="auto"/>
        <w:rPr>
          <w:rFonts w:ascii="Arial" w:eastAsia="Times New Roman" w:hAnsi="Arial" w:cs="Arial"/>
          <w:sz w:val="20"/>
          <w:szCs w:val="20"/>
          <w:lang w:val="fr-FR"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 xml:space="preserve">You are ready to commit full-time to scientific research for 4 years and are </w:t>
      </w:r>
      <w:r w:rsidRPr="00CA09C2">
        <w:rPr>
          <w:rFonts w:ascii="Arial" w:eastAsia="Times New Roman" w:hAnsi="Arial" w:cs="Arial"/>
          <w:b/>
          <w:bCs/>
          <w:sz w:val="20"/>
          <w:szCs w:val="20"/>
          <w:lang w:eastAsia="en-GB"/>
        </w:rPr>
        <w:t>highly motivated to obtain a PhD</w:t>
      </w:r>
      <w:r w:rsidRPr="00892A7D">
        <w:rPr>
          <w:rFonts w:ascii="Arial" w:eastAsia="Times New Roman" w:hAnsi="Arial" w:cs="Arial"/>
          <w:sz w:val="20"/>
          <w:szCs w:val="20"/>
          <w:lang w:eastAsia="en-GB"/>
        </w:rPr>
        <w:t>;</w:t>
      </w:r>
    </w:p>
    <w:p w14:paraId="79518DE0" w14:textId="18D00A60" w:rsidR="004B0A92" w:rsidRDefault="004B0A92" w:rsidP="004B0A92">
      <w:pPr>
        <w:spacing w:after="0" w:line="240" w:lineRule="auto"/>
        <w:rPr>
          <w:rFonts w:ascii="Arial" w:eastAsia="Times New Roman" w:hAnsi="Arial" w:cs="Arial"/>
          <w:sz w:val="20"/>
          <w:szCs w:val="20"/>
          <w:lang w:val="en-GB"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You</w:t>
      </w:r>
      <w:r w:rsidRPr="004B0A92">
        <w:rPr>
          <w:rFonts w:ascii="Arial" w:eastAsia="Times New Roman" w:hAnsi="Arial" w:cs="Arial"/>
          <w:sz w:val="20"/>
          <w:szCs w:val="20"/>
          <w:lang w:val="en-GB" w:eastAsia="en-GB"/>
        </w:rPr>
        <w:t xml:space="preserve"> have a</w:t>
      </w:r>
      <w:r>
        <w:rPr>
          <w:rFonts w:ascii="Arial" w:eastAsia="Times New Roman" w:hAnsi="Arial" w:cs="Arial"/>
          <w:sz w:val="20"/>
          <w:szCs w:val="20"/>
          <w:lang w:val="en-GB" w:eastAsia="en-GB"/>
        </w:rPr>
        <w:t xml:space="preserve">bilities to carry out </w:t>
      </w:r>
      <w:r w:rsidR="00CA09C2">
        <w:rPr>
          <w:rFonts w:ascii="Arial" w:eastAsia="Times New Roman" w:hAnsi="Arial" w:cs="Arial"/>
          <w:sz w:val="20"/>
          <w:szCs w:val="20"/>
          <w:lang w:val="en-GB" w:eastAsia="en-GB"/>
        </w:rPr>
        <w:t xml:space="preserve">empirical </w:t>
      </w:r>
      <w:r>
        <w:rPr>
          <w:rFonts w:ascii="Arial" w:eastAsia="Times New Roman" w:hAnsi="Arial" w:cs="Arial"/>
          <w:sz w:val="20"/>
          <w:szCs w:val="20"/>
          <w:lang w:val="en-GB" w:eastAsia="en-GB"/>
        </w:rPr>
        <w:t>research in diverse fields (school</w:t>
      </w:r>
      <w:r w:rsidR="00CA09C2">
        <w:rPr>
          <w:rFonts w:ascii="Arial" w:eastAsia="Times New Roman" w:hAnsi="Arial" w:cs="Arial"/>
          <w:sz w:val="20"/>
          <w:szCs w:val="20"/>
          <w:lang w:val="en-GB" w:eastAsia="en-GB"/>
        </w:rPr>
        <w:t>s</w:t>
      </w:r>
      <w:r>
        <w:rPr>
          <w:rFonts w:ascii="Arial" w:eastAsia="Times New Roman" w:hAnsi="Arial" w:cs="Arial"/>
          <w:sz w:val="20"/>
          <w:szCs w:val="20"/>
          <w:lang w:val="en-GB" w:eastAsia="en-GB"/>
        </w:rPr>
        <w:t xml:space="preserve">, </w:t>
      </w:r>
      <w:r w:rsidR="00CA09C2">
        <w:rPr>
          <w:rFonts w:ascii="Arial" w:eastAsia="Times New Roman" w:hAnsi="Arial" w:cs="Arial"/>
          <w:sz w:val="20"/>
          <w:szCs w:val="20"/>
          <w:lang w:val="en-GB" w:eastAsia="en-GB"/>
        </w:rPr>
        <w:t>a</w:t>
      </w:r>
      <w:r>
        <w:rPr>
          <w:rFonts w:ascii="Arial" w:eastAsia="Times New Roman" w:hAnsi="Arial" w:cs="Arial"/>
          <w:sz w:val="20"/>
          <w:szCs w:val="20"/>
          <w:lang w:val="en-GB" w:eastAsia="en-GB"/>
        </w:rPr>
        <w:t>ssociations…);</w:t>
      </w:r>
    </w:p>
    <w:p w14:paraId="68052823" w14:textId="0440C670" w:rsidR="004B0A92" w:rsidRDefault="004B0A92" w:rsidP="004B0A92">
      <w:pPr>
        <w:spacing w:after="0" w:line="240" w:lineRule="auto"/>
        <w:rPr>
          <w:rFonts w:ascii="Arial" w:eastAsia="Times New Roman" w:hAnsi="Arial" w:cs="Arial"/>
          <w:sz w:val="20"/>
          <w:szCs w:val="20"/>
          <w:lang w:val="en-GB"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You</w:t>
      </w:r>
      <w:r w:rsidRPr="004B0A92">
        <w:rPr>
          <w:rFonts w:ascii="Arial" w:eastAsia="Times New Roman" w:hAnsi="Arial" w:cs="Arial"/>
          <w:sz w:val="20"/>
          <w:szCs w:val="20"/>
          <w:lang w:val="en-GB" w:eastAsia="en-GB"/>
        </w:rPr>
        <w:t xml:space="preserve"> have a solid t</w:t>
      </w:r>
      <w:r>
        <w:rPr>
          <w:rFonts w:ascii="Arial" w:eastAsia="Times New Roman" w:hAnsi="Arial" w:cs="Arial"/>
          <w:sz w:val="20"/>
          <w:szCs w:val="20"/>
          <w:lang w:val="en-GB" w:eastAsia="en-GB"/>
        </w:rPr>
        <w:t xml:space="preserve">raining or experience of </w:t>
      </w:r>
      <w:r w:rsidRPr="00CA09C2">
        <w:rPr>
          <w:rFonts w:ascii="Arial" w:eastAsia="Times New Roman" w:hAnsi="Arial" w:cs="Arial"/>
          <w:b/>
          <w:bCs/>
          <w:sz w:val="20"/>
          <w:szCs w:val="20"/>
          <w:lang w:val="en-GB" w:eastAsia="en-GB"/>
        </w:rPr>
        <w:t>research methods in sociology</w:t>
      </w:r>
      <w:r>
        <w:rPr>
          <w:rFonts w:ascii="Arial" w:eastAsia="Times New Roman" w:hAnsi="Arial" w:cs="Arial"/>
          <w:sz w:val="20"/>
          <w:szCs w:val="20"/>
          <w:lang w:val="en-GB" w:eastAsia="en-GB"/>
        </w:rPr>
        <w:t xml:space="preserve"> – especially </w:t>
      </w:r>
      <w:r w:rsidRPr="00CA09C2">
        <w:rPr>
          <w:rFonts w:ascii="Arial" w:eastAsia="Times New Roman" w:hAnsi="Arial" w:cs="Arial"/>
          <w:b/>
          <w:bCs/>
          <w:sz w:val="20"/>
          <w:szCs w:val="20"/>
          <w:lang w:val="en-GB" w:eastAsia="en-GB"/>
        </w:rPr>
        <w:t>qualitative</w:t>
      </w:r>
      <w:r>
        <w:rPr>
          <w:rFonts w:ascii="Arial" w:eastAsia="Times New Roman" w:hAnsi="Arial" w:cs="Arial"/>
          <w:sz w:val="20"/>
          <w:szCs w:val="20"/>
          <w:lang w:val="en-GB" w:eastAsia="en-GB"/>
        </w:rPr>
        <w:t xml:space="preserve"> </w:t>
      </w:r>
      <w:r w:rsidR="00CA09C2">
        <w:rPr>
          <w:rFonts w:ascii="Arial" w:eastAsia="Times New Roman" w:hAnsi="Arial" w:cs="Arial"/>
          <w:sz w:val="20"/>
          <w:szCs w:val="20"/>
          <w:lang w:val="en-GB" w:eastAsia="en-GB"/>
        </w:rPr>
        <w:t xml:space="preserve">approaches </w:t>
      </w:r>
      <w:r>
        <w:rPr>
          <w:rFonts w:ascii="Arial" w:eastAsia="Times New Roman" w:hAnsi="Arial" w:cs="Arial"/>
          <w:sz w:val="20"/>
          <w:szCs w:val="20"/>
          <w:lang w:val="en-GB" w:eastAsia="en-GB"/>
        </w:rPr>
        <w:t xml:space="preserve">and </w:t>
      </w:r>
      <w:r w:rsidR="00CA09C2">
        <w:rPr>
          <w:rFonts w:ascii="Arial" w:eastAsia="Times New Roman" w:hAnsi="Arial" w:cs="Arial"/>
          <w:b/>
          <w:bCs/>
          <w:sz w:val="20"/>
          <w:szCs w:val="20"/>
          <w:lang w:val="en-GB" w:eastAsia="en-GB"/>
        </w:rPr>
        <w:t>ethnography</w:t>
      </w:r>
      <w:r>
        <w:rPr>
          <w:rFonts w:ascii="Arial" w:eastAsia="Times New Roman" w:hAnsi="Arial" w:cs="Arial"/>
          <w:sz w:val="20"/>
          <w:szCs w:val="20"/>
          <w:lang w:val="en-GB" w:eastAsia="en-GB"/>
        </w:rPr>
        <w:t>;</w:t>
      </w:r>
    </w:p>
    <w:p w14:paraId="6B977F4E" w14:textId="15F66639" w:rsidR="004B0A92" w:rsidRDefault="004B0A92" w:rsidP="004B0A92">
      <w:pPr>
        <w:spacing w:after="0" w:line="240" w:lineRule="auto"/>
        <w:rPr>
          <w:rFonts w:ascii="Arial" w:eastAsia="Times New Roman" w:hAnsi="Arial" w:cs="Arial"/>
          <w:sz w:val="20"/>
          <w:szCs w:val="20"/>
          <w:lang w:val="en-GB"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You</w:t>
      </w:r>
      <w:r w:rsidRPr="004B0A92">
        <w:rPr>
          <w:rFonts w:ascii="Arial" w:eastAsia="Times New Roman" w:hAnsi="Arial" w:cs="Arial"/>
          <w:sz w:val="20"/>
          <w:szCs w:val="20"/>
          <w:lang w:val="en-GB" w:eastAsia="en-GB"/>
        </w:rPr>
        <w:t xml:space="preserve"> </w:t>
      </w:r>
      <w:r>
        <w:rPr>
          <w:rFonts w:ascii="Arial" w:eastAsia="Times New Roman" w:hAnsi="Arial" w:cs="Arial"/>
          <w:sz w:val="20"/>
          <w:szCs w:val="20"/>
          <w:lang w:val="en-GB" w:eastAsia="en-GB"/>
        </w:rPr>
        <w:t>feel enthusiastic about collaborating in</w:t>
      </w:r>
      <w:r w:rsidR="00CA09C2">
        <w:rPr>
          <w:rFonts w:ascii="Arial" w:eastAsia="Times New Roman" w:hAnsi="Arial" w:cs="Arial"/>
          <w:sz w:val="20"/>
          <w:szCs w:val="20"/>
          <w:lang w:val="en-GB" w:eastAsia="en-GB"/>
        </w:rPr>
        <w:t>to</w:t>
      </w:r>
      <w:r>
        <w:rPr>
          <w:rFonts w:ascii="Arial" w:eastAsia="Times New Roman" w:hAnsi="Arial" w:cs="Arial"/>
          <w:sz w:val="20"/>
          <w:szCs w:val="20"/>
          <w:lang w:val="en-GB" w:eastAsia="en-GB"/>
        </w:rPr>
        <w:t xml:space="preserve"> a </w:t>
      </w:r>
      <w:r w:rsidRPr="00CA09C2">
        <w:rPr>
          <w:rFonts w:ascii="Arial" w:eastAsia="Times New Roman" w:hAnsi="Arial" w:cs="Arial"/>
          <w:b/>
          <w:bCs/>
          <w:sz w:val="20"/>
          <w:szCs w:val="20"/>
          <w:lang w:val="en-GB" w:eastAsia="en-GB"/>
        </w:rPr>
        <w:t>collective</w:t>
      </w:r>
      <w:r>
        <w:rPr>
          <w:rFonts w:ascii="Arial" w:eastAsia="Times New Roman" w:hAnsi="Arial" w:cs="Arial"/>
          <w:sz w:val="20"/>
          <w:szCs w:val="20"/>
          <w:lang w:val="en-GB" w:eastAsia="en-GB"/>
        </w:rPr>
        <w:t xml:space="preserve"> </w:t>
      </w:r>
      <w:r w:rsidRPr="00CA09C2">
        <w:rPr>
          <w:rFonts w:ascii="Arial" w:eastAsia="Times New Roman" w:hAnsi="Arial" w:cs="Arial"/>
          <w:b/>
          <w:bCs/>
          <w:sz w:val="20"/>
          <w:szCs w:val="20"/>
          <w:lang w:val="en-GB" w:eastAsia="en-GB"/>
        </w:rPr>
        <w:t>research team</w:t>
      </w:r>
      <w:r w:rsidR="00CA09C2">
        <w:rPr>
          <w:rFonts w:ascii="Arial" w:eastAsia="Times New Roman" w:hAnsi="Arial" w:cs="Arial"/>
          <w:sz w:val="20"/>
          <w:szCs w:val="20"/>
          <w:lang w:val="en-GB" w:eastAsia="en-GB"/>
        </w:rPr>
        <w:t xml:space="preserve"> ;</w:t>
      </w:r>
      <w:r w:rsidRPr="004B0A92">
        <w:rPr>
          <w:rFonts w:ascii="Arial" w:eastAsia="Times New Roman" w:hAnsi="Arial" w:cs="Arial"/>
          <w:sz w:val="20"/>
          <w:szCs w:val="20"/>
          <w:lang w:val="en-GB" w:eastAsia="en-GB"/>
        </w:rPr>
        <w:t xml:space="preserve"> </w:t>
      </w:r>
    </w:p>
    <w:p w14:paraId="694C21C5" w14:textId="1E168C30" w:rsidR="00CA09C2" w:rsidRPr="00CA09C2" w:rsidRDefault="00CA09C2" w:rsidP="004B0A92">
      <w:pPr>
        <w:spacing w:after="0" w:line="240" w:lineRule="auto"/>
        <w:rPr>
          <w:rFonts w:ascii="Arial" w:eastAsia="Times New Roman" w:hAnsi="Arial" w:cs="Arial"/>
          <w:sz w:val="20"/>
          <w:szCs w:val="20"/>
          <w:lang w:val="en-GB" w:eastAsia="en-GB"/>
        </w:rPr>
      </w:pPr>
      <w:r w:rsidRPr="00892A7D">
        <w:rPr>
          <w:rFonts w:ascii="Times New Roman" w:eastAsia="Times New Roman" w:hAnsi="Symbol" w:cs="Times New Roman"/>
          <w:sz w:val="20"/>
          <w:szCs w:val="20"/>
          <w:lang w:eastAsia="en-GB"/>
        </w:rPr>
        <w:t></w:t>
      </w:r>
      <w:r w:rsidRPr="00892A7D">
        <w:rPr>
          <w:rFonts w:ascii="Times New Roman" w:eastAsia="Times New Roman" w:hAnsi="Times New Roman" w:cs="Times New Roman"/>
          <w:sz w:val="20"/>
          <w:szCs w:val="20"/>
          <w:lang w:eastAsia="en-GB"/>
        </w:rPr>
        <w:t xml:space="preserve">  </w:t>
      </w:r>
      <w:r w:rsidRPr="00892A7D">
        <w:rPr>
          <w:rFonts w:ascii="Arial" w:eastAsia="Times New Roman" w:hAnsi="Arial" w:cs="Arial"/>
          <w:sz w:val="20"/>
          <w:szCs w:val="20"/>
          <w:lang w:eastAsia="en-GB"/>
        </w:rPr>
        <w:t xml:space="preserve">You are fluent in </w:t>
      </w:r>
      <w:r w:rsidRPr="00892A7D">
        <w:rPr>
          <w:rFonts w:ascii="Arial" w:eastAsia="Times New Roman" w:hAnsi="Arial" w:cs="Arial"/>
          <w:b/>
          <w:bCs/>
          <w:sz w:val="20"/>
          <w:szCs w:val="20"/>
          <w:lang w:eastAsia="en-GB"/>
        </w:rPr>
        <w:t>French</w:t>
      </w:r>
      <w:r w:rsidRPr="00892A7D">
        <w:rPr>
          <w:rFonts w:ascii="Arial" w:eastAsia="Times New Roman" w:hAnsi="Arial" w:cs="Arial"/>
          <w:sz w:val="20"/>
          <w:szCs w:val="20"/>
          <w:lang w:eastAsia="en-GB"/>
        </w:rPr>
        <w:t xml:space="preserve"> and have a good command of </w:t>
      </w:r>
      <w:r w:rsidRPr="00892A7D">
        <w:rPr>
          <w:rFonts w:ascii="Arial" w:eastAsia="Times New Roman" w:hAnsi="Arial" w:cs="Arial"/>
          <w:b/>
          <w:bCs/>
          <w:sz w:val="20"/>
          <w:szCs w:val="20"/>
          <w:lang w:eastAsia="en-GB"/>
        </w:rPr>
        <w:t>English</w:t>
      </w:r>
    </w:p>
    <w:p w14:paraId="17975673" w14:textId="77777777" w:rsidR="005631D2" w:rsidRPr="005631D2" w:rsidRDefault="005631D2" w:rsidP="005631D2">
      <w:pPr>
        <w:spacing w:after="120" w:line="240" w:lineRule="auto"/>
        <w:jc w:val="both"/>
        <w:rPr>
          <w:rFonts w:ascii="Arial" w:hAnsi="Arial" w:cs="Arial"/>
          <w:b/>
          <w:sz w:val="20"/>
          <w:szCs w:val="20"/>
          <w:lang w:val="en-GB"/>
        </w:rPr>
      </w:pPr>
    </w:p>
    <w:p w14:paraId="53FFA2E9" w14:textId="4863DC89" w:rsidR="005631D2" w:rsidRPr="00CA09C2" w:rsidRDefault="005631D2" w:rsidP="00CA09C2">
      <w:pPr>
        <w:spacing w:after="120" w:line="240" w:lineRule="auto"/>
        <w:jc w:val="both"/>
        <w:rPr>
          <w:rFonts w:ascii="Arial" w:eastAsia="Times New Roman" w:hAnsi="Arial" w:cs="Arial"/>
          <w:b/>
          <w:bCs/>
          <w:sz w:val="20"/>
          <w:szCs w:val="20"/>
          <w:lang w:eastAsia="en-GB"/>
        </w:rPr>
      </w:pPr>
      <w:r w:rsidRPr="005631D2">
        <w:rPr>
          <w:rFonts w:ascii="Arial" w:hAnsi="Arial" w:cs="Arial"/>
          <w:b/>
          <w:sz w:val="20"/>
          <w:szCs w:val="20"/>
          <w:lang w:val="en-GB"/>
        </w:rPr>
        <w:t>How to Apply?</w:t>
      </w:r>
      <w:r w:rsidR="00CA09C2">
        <w:rPr>
          <w:rFonts w:ascii="Arial" w:hAnsi="Arial" w:cs="Arial"/>
          <w:b/>
          <w:sz w:val="20"/>
          <w:szCs w:val="20"/>
          <w:lang w:val="en-GB"/>
        </w:rPr>
        <w:t xml:space="preserve"> </w:t>
      </w:r>
      <w:r w:rsidRPr="00892A7D">
        <w:rPr>
          <w:rFonts w:ascii="Arial" w:eastAsia="Times New Roman" w:hAnsi="Arial" w:cs="Arial"/>
          <w:sz w:val="20"/>
          <w:szCs w:val="20"/>
          <w:lang w:eastAsia="en-GB"/>
        </w:rPr>
        <w:t xml:space="preserve">Please send the following documents by email to </w:t>
      </w:r>
      <w:r w:rsidRPr="00892A7D">
        <w:rPr>
          <w:rFonts w:ascii="Arial" w:eastAsia="Times New Roman" w:hAnsi="Arial" w:cs="Arial"/>
          <w:b/>
          <w:bCs/>
          <w:sz w:val="20"/>
          <w:szCs w:val="20"/>
          <w:lang w:eastAsia="en-GB"/>
        </w:rPr>
        <w:t xml:space="preserve">Prof. </w:t>
      </w:r>
      <w:r w:rsidR="00CA09C2" w:rsidRPr="00CA09C2">
        <w:rPr>
          <w:rFonts w:ascii="Arial" w:eastAsia="Times New Roman" w:hAnsi="Arial" w:cs="Arial"/>
          <w:b/>
          <w:bCs/>
          <w:sz w:val="20"/>
          <w:szCs w:val="20"/>
          <w:lang w:val="en-GB" w:eastAsia="en-GB"/>
        </w:rPr>
        <w:t>M.</w:t>
      </w:r>
      <w:r w:rsidR="00CA09C2">
        <w:rPr>
          <w:rFonts w:ascii="Arial" w:eastAsia="Times New Roman" w:hAnsi="Arial" w:cs="Arial"/>
          <w:b/>
          <w:bCs/>
          <w:sz w:val="20"/>
          <w:szCs w:val="20"/>
          <w:lang w:val="en-GB" w:eastAsia="en-GB"/>
        </w:rPr>
        <w:t xml:space="preserve"> Verhoeven</w:t>
      </w:r>
      <w:r w:rsidRPr="00892A7D">
        <w:rPr>
          <w:rFonts w:ascii="Arial" w:eastAsia="Times New Roman" w:hAnsi="Arial" w:cs="Arial"/>
          <w:sz w:val="20"/>
          <w:szCs w:val="20"/>
          <w:lang w:eastAsia="en-GB"/>
        </w:rPr>
        <w:t xml:space="preserve"> (</w:t>
      </w:r>
      <w:proofErr w:type="spellStart"/>
      <w:r w:rsidR="00CA09C2" w:rsidRPr="00CA09C2">
        <w:rPr>
          <w:rFonts w:ascii="Arial" w:eastAsia="Times New Roman" w:hAnsi="Arial" w:cs="Arial"/>
          <w:sz w:val="20"/>
          <w:szCs w:val="20"/>
          <w:lang w:val="en-GB" w:eastAsia="en-GB"/>
        </w:rPr>
        <w:t>marie.</w:t>
      </w:r>
      <w:r w:rsidR="00CA09C2">
        <w:rPr>
          <w:rFonts w:ascii="Arial" w:eastAsia="Times New Roman" w:hAnsi="Arial" w:cs="Arial"/>
          <w:sz w:val="20"/>
          <w:szCs w:val="20"/>
          <w:lang w:val="en-GB" w:eastAsia="en-GB"/>
        </w:rPr>
        <w:t>verhoeven</w:t>
      </w:r>
      <w:proofErr w:type="spellEnd"/>
      <w:r w:rsidRPr="00892A7D">
        <w:rPr>
          <w:rFonts w:ascii="Arial" w:eastAsia="Times New Roman" w:hAnsi="Arial" w:cs="Arial"/>
          <w:sz w:val="20"/>
          <w:szCs w:val="20"/>
          <w:lang w:eastAsia="en-GB"/>
        </w:rPr>
        <w:t xml:space="preserve">@uclouvain.be) and </w:t>
      </w:r>
      <w:r w:rsidRPr="00892A7D">
        <w:rPr>
          <w:rFonts w:ascii="Arial" w:eastAsia="Times New Roman" w:hAnsi="Arial" w:cs="Arial"/>
          <w:b/>
          <w:bCs/>
          <w:sz w:val="20"/>
          <w:szCs w:val="20"/>
          <w:lang w:eastAsia="en-GB"/>
        </w:rPr>
        <w:t xml:space="preserve">Prof. </w:t>
      </w:r>
      <w:r w:rsidR="00CA09C2" w:rsidRPr="00CA09C2">
        <w:rPr>
          <w:rFonts w:ascii="Arial" w:eastAsia="Times New Roman" w:hAnsi="Arial" w:cs="Arial"/>
          <w:b/>
          <w:bCs/>
          <w:sz w:val="20"/>
          <w:szCs w:val="20"/>
          <w:lang w:val="en-GB" w:eastAsia="en-GB"/>
        </w:rPr>
        <w:t>Souto Lope</w:t>
      </w:r>
      <w:r w:rsidR="00CA09C2">
        <w:rPr>
          <w:rFonts w:ascii="Arial" w:eastAsia="Times New Roman" w:hAnsi="Arial" w:cs="Arial"/>
          <w:b/>
          <w:bCs/>
          <w:sz w:val="20"/>
          <w:szCs w:val="20"/>
          <w:lang w:val="en-GB" w:eastAsia="en-GB"/>
        </w:rPr>
        <w:t>z</w:t>
      </w:r>
      <w:r w:rsidRPr="00892A7D">
        <w:rPr>
          <w:rFonts w:ascii="Arial" w:eastAsia="Times New Roman" w:hAnsi="Arial" w:cs="Arial"/>
          <w:sz w:val="20"/>
          <w:szCs w:val="20"/>
          <w:lang w:eastAsia="en-GB"/>
        </w:rPr>
        <w:t xml:space="preserve"> (</w:t>
      </w:r>
      <w:r w:rsidR="00CA09C2" w:rsidRPr="00CA09C2">
        <w:rPr>
          <w:rStyle w:val="normaltextrun"/>
          <w:rFonts w:ascii="Arial" w:eastAsiaTheme="majorEastAsia" w:hAnsi="Arial" w:cs="Arial"/>
          <w:sz w:val="20"/>
          <w:szCs w:val="20"/>
          <w:lang w:val="en-GB"/>
        </w:rPr>
        <w:t>miguel.souto@uclouvain.be</w:t>
      </w:r>
      <w:r w:rsidRPr="00892A7D">
        <w:rPr>
          <w:rFonts w:ascii="Arial" w:eastAsia="Times New Roman" w:hAnsi="Arial" w:cs="Arial"/>
          <w:sz w:val="20"/>
          <w:szCs w:val="20"/>
          <w:lang w:eastAsia="en-GB"/>
        </w:rPr>
        <w:t xml:space="preserve">) </w:t>
      </w:r>
      <w:r w:rsidRPr="00CA09C2">
        <w:rPr>
          <w:rFonts w:ascii="Arial" w:eastAsia="Times New Roman" w:hAnsi="Arial" w:cs="Arial"/>
          <w:b/>
          <w:bCs/>
          <w:sz w:val="20"/>
          <w:szCs w:val="20"/>
          <w:lang w:eastAsia="en-GB"/>
        </w:rPr>
        <w:t>before June 23, 2025:</w:t>
      </w:r>
    </w:p>
    <w:p w14:paraId="11199C50" w14:textId="77777777" w:rsidR="005631D2" w:rsidRPr="00892A7D" w:rsidRDefault="005631D2" w:rsidP="005631D2">
      <w:pPr>
        <w:pStyle w:val="Paragraphedeliste"/>
        <w:numPr>
          <w:ilvl w:val="0"/>
          <w:numId w:val="20"/>
        </w:numPr>
        <w:spacing w:after="0" w:line="240" w:lineRule="auto"/>
        <w:ind w:left="284" w:hanging="284"/>
        <w:rPr>
          <w:rFonts w:ascii="Arial" w:eastAsia="Times New Roman" w:hAnsi="Arial" w:cs="Arial"/>
          <w:sz w:val="20"/>
          <w:szCs w:val="20"/>
          <w:lang w:eastAsia="en-GB"/>
        </w:rPr>
      </w:pPr>
      <w:r w:rsidRPr="00892A7D">
        <w:rPr>
          <w:rFonts w:ascii="Arial" w:eastAsia="Times New Roman" w:hAnsi="Arial" w:cs="Arial"/>
          <w:sz w:val="20"/>
          <w:szCs w:val="20"/>
          <w:lang w:eastAsia="en-GB"/>
        </w:rPr>
        <w:t xml:space="preserve">A </w:t>
      </w:r>
      <w:r w:rsidRPr="00892A7D">
        <w:rPr>
          <w:rFonts w:ascii="Arial" w:eastAsia="Times New Roman" w:hAnsi="Arial" w:cs="Arial"/>
          <w:b/>
          <w:bCs/>
          <w:sz w:val="20"/>
          <w:szCs w:val="20"/>
          <w:lang w:eastAsia="en-GB"/>
        </w:rPr>
        <w:t>cover letter</w:t>
      </w:r>
      <w:r w:rsidRPr="00892A7D">
        <w:rPr>
          <w:rFonts w:ascii="Arial" w:eastAsia="Times New Roman" w:hAnsi="Arial" w:cs="Arial"/>
          <w:sz w:val="20"/>
          <w:szCs w:val="20"/>
          <w:lang w:eastAsia="en-GB"/>
        </w:rPr>
        <w:t>;</w:t>
      </w:r>
    </w:p>
    <w:p w14:paraId="1E8E7079" w14:textId="77777777" w:rsidR="005631D2" w:rsidRPr="00CA09C2" w:rsidRDefault="005631D2" w:rsidP="005631D2">
      <w:pPr>
        <w:pStyle w:val="Paragraphedeliste"/>
        <w:numPr>
          <w:ilvl w:val="0"/>
          <w:numId w:val="20"/>
        </w:numPr>
        <w:spacing w:after="0" w:line="240" w:lineRule="auto"/>
        <w:ind w:left="284" w:hanging="284"/>
        <w:rPr>
          <w:rFonts w:ascii="Times New Roman" w:eastAsia="Times New Roman" w:hAnsi="Times New Roman" w:cs="Times New Roman"/>
          <w:sz w:val="20"/>
          <w:szCs w:val="20"/>
          <w:lang w:eastAsia="en-GB"/>
        </w:rPr>
      </w:pPr>
      <w:r w:rsidRPr="00892A7D">
        <w:rPr>
          <w:rFonts w:ascii="Times New Roman" w:eastAsia="Times New Roman" w:hAnsi="Times New Roman" w:cs="Times New Roman"/>
          <w:sz w:val="20"/>
          <w:szCs w:val="20"/>
          <w:lang w:eastAsia="en-GB"/>
        </w:rPr>
        <w:t>Y</w:t>
      </w:r>
      <w:r w:rsidRPr="00892A7D">
        <w:rPr>
          <w:rFonts w:ascii="Arial" w:eastAsia="Times New Roman" w:hAnsi="Arial" w:cs="Arial"/>
          <w:sz w:val="20"/>
          <w:szCs w:val="20"/>
          <w:lang w:eastAsia="en-GB"/>
        </w:rPr>
        <w:t xml:space="preserve">our </w:t>
      </w:r>
      <w:r w:rsidRPr="00892A7D">
        <w:rPr>
          <w:rFonts w:ascii="Arial" w:eastAsia="Times New Roman" w:hAnsi="Arial" w:cs="Arial"/>
          <w:b/>
          <w:bCs/>
          <w:sz w:val="20"/>
          <w:szCs w:val="20"/>
          <w:lang w:eastAsia="en-GB"/>
        </w:rPr>
        <w:t>CV</w:t>
      </w:r>
      <w:r w:rsidRPr="00892A7D">
        <w:rPr>
          <w:rFonts w:ascii="Arial" w:eastAsia="Times New Roman" w:hAnsi="Arial" w:cs="Arial"/>
          <w:sz w:val="20"/>
          <w:szCs w:val="20"/>
          <w:lang w:eastAsia="en-GB"/>
        </w:rPr>
        <w:t>, including a transcript of academic results (combined in one file of max 10 MB).</w:t>
      </w:r>
    </w:p>
    <w:p w14:paraId="645393CE" w14:textId="6E8A81C8" w:rsidR="00CA09C2" w:rsidRPr="00892A7D" w:rsidRDefault="00CA09C2" w:rsidP="005631D2">
      <w:pPr>
        <w:pStyle w:val="Paragraphedeliste"/>
        <w:numPr>
          <w:ilvl w:val="0"/>
          <w:numId w:val="20"/>
        </w:numPr>
        <w:spacing w:after="0" w:line="240" w:lineRule="auto"/>
        <w:ind w:left="284" w:hanging="284"/>
        <w:rPr>
          <w:rFonts w:ascii="Times New Roman" w:eastAsia="Times New Roman" w:hAnsi="Times New Roman" w:cs="Times New Roman"/>
          <w:sz w:val="20"/>
          <w:szCs w:val="20"/>
          <w:lang w:eastAsia="en-GB"/>
        </w:rPr>
      </w:pPr>
      <w:r w:rsidRPr="00CA09C2">
        <w:rPr>
          <w:rFonts w:ascii="Arial" w:eastAsia="Times New Roman" w:hAnsi="Arial" w:cs="Arial"/>
          <w:sz w:val="20"/>
          <w:szCs w:val="20"/>
          <w:lang w:val="en-GB" w:eastAsia="en-GB"/>
        </w:rPr>
        <w:t>A sample of your r</w:t>
      </w:r>
      <w:r>
        <w:rPr>
          <w:rFonts w:ascii="Arial" w:eastAsia="Times New Roman" w:hAnsi="Arial" w:cs="Arial"/>
          <w:sz w:val="20"/>
          <w:szCs w:val="20"/>
          <w:lang w:val="en-GB" w:eastAsia="en-GB"/>
        </w:rPr>
        <w:t xml:space="preserve">esearch work (for </w:t>
      </w:r>
      <w:proofErr w:type="spellStart"/>
      <w:r>
        <w:rPr>
          <w:rFonts w:ascii="Arial" w:eastAsia="Times New Roman" w:hAnsi="Arial" w:cs="Arial"/>
          <w:sz w:val="20"/>
          <w:szCs w:val="20"/>
          <w:lang w:val="en-GB" w:eastAsia="en-GB"/>
        </w:rPr>
        <w:t>eg.</w:t>
      </w:r>
      <w:proofErr w:type="spellEnd"/>
      <w:r>
        <w:rPr>
          <w:rFonts w:ascii="Arial" w:eastAsia="Times New Roman" w:hAnsi="Arial" w:cs="Arial"/>
          <w:sz w:val="20"/>
          <w:szCs w:val="20"/>
          <w:lang w:val="en-GB" w:eastAsia="en-GB"/>
        </w:rPr>
        <w:t xml:space="preserve"> Your Master Thesis or any other relevant publication)</w:t>
      </w:r>
    </w:p>
    <w:p w14:paraId="04D030AE" w14:textId="77777777" w:rsidR="00CA09C2" w:rsidRDefault="00CA09C2" w:rsidP="00CA09C2">
      <w:pPr>
        <w:pStyle w:val="paragraph"/>
        <w:shd w:val="clear" w:color="auto" w:fill="FFFFFF"/>
        <w:spacing w:before="0" w:beforeAutospacing="0" w:after="0" w:afterAutospacing="0"/>
        <w:textAlignment w:val="baseline"/>
        <w:rPr>
          <w:rStyle w:val="eop"/>
          <w:rFonts w:ascii="Arial" w:eastAsiaTheme="majorEastAsia" w:hAnsi="Arial" w:cs="Arial"/>
          <w:b/>
          <w:bCs/>
          <w:sz w:val="20"/>
          <w:szCs w:val="20"/>
        </w:rPr>
      </w:pPr>
    </w:p>
    <w:p w14:paraId="597D8967" w14:textId="416E8402" w:rsidR="005631D2" w:rsidRPr="00CA09C2" w:rsidRDefault="00CA09C2" w:rsidP="005631D2">
      <w:pPr>
        <w:spacing w:after="0" w:line="240" w:lineRule="auto"/>
        <w:rPr>
          <w:rFonts w:eastAsia="Times New Roman" w:cs="Times New Roman"/>
          <w:b/>
          <w:bCs/>
          <w:lang w:val="en-GB" w:eastAsia="en-GB"/>
        </w:rPr>
      </w:pPr>
      <w:r w:rsidRPr="00CA09C2">
        <w:rPr>
          <w:rFonts w:eastAsia="Times New Roman" w:cs="Times New Roman"/>
          <w:b/>
          <w:bCs/>
          <w:lang w:val="en-GB" w:eastAsia="en-GB"/>
        </w:rPr>
        <w:t>Calendar and selection procedure</w:t>
      </w:r>
    </w:p>
    <w:p w14:paraId="400D1E24" w14:textId="45C22B9E" w:rsidR="005631D2" w:rsidRPr="00892A7D" w:rsidRDefault="005631D2" w:rsidP="005631D2">
      <w:pPr>
        <w:spacing w:after="0" w:line="240" w:lineRule="auto"/>
        <w:rPr>
          <w:rFonts w:ascii="Arial" w:eastAsia="Times New Roman" w:hAnsi="Arial" w:cs="Arial"/>
          <w:sz w:val="20"/>
          <w:szCs w:val="20"/>
          <w:lang w:eastAsia="en-GB"/>
        </w:rPr>
      </w:pPr>
      <w:r w:rsidRPr="00892A7D">
        <w:rPr>
          <w:rFonts w:ascii="Arial" w:eastAsia="Times New Roman" w:hAnsi="Arial" w:cs="Arial"/>
          <w:sz w:val="20"/>
          <w:szCs w:val="20"/>
          <w:lang w:eastAsia="en-GB"/>
        </w:rPr>
        <w:t xml:space="preserve">After an initial selection, shortlisted candidates will be invited for a </w:t>
      </w:r>
      <w:r w:rsidRPr="00892A7D">
        <w:rPr>
          <w:rFonts w:ascii="Arial" w:eastAsia="Times New Roman" w:hAnsi="Arial" w:cs="Arial"/>
          <w:b/>
          <w:bCs/>
          <w:sz w:val="20"/>
          <w:szCs w:val="20"/>
          <w:lang w:eastAsia="en-GB"/>
        </w:rPr>
        <w:t>final interview</w:t>
      </w:r>
      <w:r w:rsidRPr="00892A7D">
        <w:rPr>
          <w:rFonts w:ascii="Arial" w:eastAsia="Times New Roman" w:hAnsi="Arial" w:cs="Arial"/>
          <w:sz w:val="20"/>
          <w:szCs w:val="20"/>
          <w:lang w:eastAsia="en-GB"/>
        </w:rPr>
        <w:t xml:space="preserve"> at </w:t>
      </w:r>
      <w:r w:rsidRPr="00892A7D">
        <w:rPr>
          <w:rFonts w:ascii="Arial" w:eastAsia="Times New Roman" w:hAnsi="Arial" w:cs="Arial"/>
          <w:b/>
          <w:bCs/>
          <w:sz w:val="20"/>
          <w:szCs w:val="20"/>
          <w:lang w:eastAsia="en-GB"/>
        </w:rPr>
        <w:t>UCLouvain – Louvain-la-Neuve</w:t>
      </w:r>
      <w:r w:rsidRPr="00892A7D">
        <w:rPr>
          <w:rFonts w:ascii="Arial" w:eastAsia="Times New Roman" w:hAnsi="Arial" w:cs="Arial"/>
          <w:sz w:val="20"/>
          <w:szCs w:val="20"/>
          <w:lang w:eastAsia="en-GB"/>
        </w:rPr>
        <w:t>. An online interview is possible if needed.</w:t>
      </w:r>
    </w:p>
    <w:p w14:paraId="524A303B" w14:textId="77777777" w:rsidR="005631D2" w:rsidRPr="00892A7D" w:rsidRDefault="005631D2" w:rsidP="005631D2">
      <w:pPr>
        <w:pStyle w:val="Paragraphedeliste"/>
        <w:numPr>
          <w:ilvl w:val="0"/>
          <w:numId w:val="21"/>
        </w:numPr>
        <w:spacing w:after="0" w:line="240" w:lineRule="auto"/>
        <w:ind w:left="284" w:hanging="284"/>
        <w:rPr>
          <w:rFonts w:ascii="Arial" w:eastAsia="Times New Roman" w:hAnsi="Arial" w:cs="Arial"/>
          <w:sz w:val="20"/>
          <w:szCs w:val="20"/>
          <w:lang w:eastAsia="en-GB"/>
        </w:rPr>
      </w:pPr>
      <w:r w:rsidRPr="00892A7D">
        <w:rPr>
          <w:rFonts w:ascii="Arial" w:eastAsia="Times New Roman" w:hAnsi="Arial" w:cs="Arial"/>
          <w:sz w:val="20"/>
          <w:szCs w:val="20"/>
          <w:lang w:eastAsia="en-GB"/>
        </w:rPr>
        <w:t xml:space="preserve">Selected candidates for interview will be notified on </w:t>
      </w:r>
      <w:r w:rsidRPr="00892A7D">
        <w:rPr>
          <w:rFonts w:ascii="Arial" w:eastAsia="Times New Roman" w:hAnsi="Arial" w:cs="Arial"/>
          <w:b/>
          <w:bCs/>
          <w:sz w:val="20"/>
          <w:szCs w:val="20"/>
          <w:lang w:eastAsia="en-GB"/>
        </w:rPr>
        <w:t>June 27, 2025</w:t>
      </w:r>
      <w:r w:rsidRPr="00892A7D">
        <w:rPr>
          <w:rFonts w:ascii="Arial" w:eastAsia="Times New Roman" w:hAnsi="Arial" w:cs="Arial"/>
          <w:sz w:val="20"/>
          <w:szCs w:val="20"/>
          <w:lang w:eastAsia="en-GB"/>
        </w:rPr>
        <w:t>.</w:t>
      </w:r>
    </w:p>
    <w:p w14:paraId="03292985" w14:textId="77777777" w:rsidR="005631D2" w:rsidRPr="00892A7D" w:rsidRDefault="005631D2" w:rsidP="005631D2">
      <w:pPr>
        <w:pStyle w:val="Paragraphedeliste"/>
        <w:numPr>
          <w:ilvl w:val="0"/>
          <w:numId w:val="21"/>
        </w:numPr>
        <w:spacing w:after="0" w:line="240" w:lineRule="auto"/>
        <w:ind w:left="284" w:hanging="284"/>
        <w:rPr>
          <w:rFonts w:ascii="Arial" w:eastAsia="Times New Roman" w:hAnsi="Arial" w:cs="Arial"/>
          <w:sz w:val="20"/>
          <w:szCs w:val="20"/>
          <w:lang w:eastAsia="en-GB"/>
        </w:rPr>
      </w:pPr>
      <w:r w:rsidRPr="00892A7D">
        <w:rPr>
          <w:rFonts w:ascii="Arial" w:eastAsia="Times New Roman" w:hAnsi="Arial" w:cs="Arial"/>
          <w:sz w:val="20"/>
          <w:szCs w:val="20"/>
          <w:lang w:eastAsia="en-GB"/>
        </w:rPr>
        <w:t xml:space="preserve">Interviews will take place on </w:t>
      </w:r>
      <w:r w:rsidRPr="00892A7D">
        <w:rPr>
          <w:rFonts w:ascii="Arial" w:eastAsia="Times New Roman" w:hAnsi="Arial" w:cs="Arial"/>
          <w:b/>
          <w:bCs/>
          <w:sz w:val="20"/>
          <w:szCs w:val="20"/>
          <w:lang w:eastAsia="en-GB"/>
        </w:rPr>
        <w:t>July 3 and 4, 2025</w:t>
      </w:r>
      <w:r w:rsidRPr="00892A7D">
        <w:rPr>
          <w:rFonts w:ascii="Arial" w:eastAsia="Times New Roman" w:hAnsi="Arial" w:cs="Arial"/>
          <w:sz w:val="20"/>
          <w:szCs w:val="20"/>
          <w:lang w:eastAsia="en-GB"/>
        </w:rPr>
        <w:t>.</w:t>
      </w:r>
    </w:p>
    <w:p w14:paraId="346AADCF" w14:textId="77777777" w:rsidR="00CA09C2" w:rsidRDefault="00CA09C2" w:rsidP="00636BDC">
      <w:pPr>
        <w:pStyle w:val="paragraph"/>
        <w:spacing w:before="0" w:beforeAutospacing="0" w:after="0" w:afterAutospacing="0"/>
        <w:jc w:val="center"/>
        <w:textAlignment w:val="baseline"/>
        <w:rPr>
          <w:rFonts w:ascii="Segoe UI" w:hAnsi="Segoe UI" w:cs="Segoe UI"/>
          <w:b/>
          <w:bCs/>
          <w:color w:val="993366"/>
          <w:sz w:val="18"/>
          <w:szCs w:val="18"/>
        </w:rPr>
      </w:pPr>
    </w:p>
    <w:p w14:paraId="4FC102B6" w14:textId="4ED3F4FF" w:rsidR="00636BDC" w:rsidRPr="00CA09C2" w:rsidRDefault="00636BDC" w:rsidP="00636BDC">
      <w:pPr>
        <w:pStyle w:val="paragraph"/>
        <w:spacing w:before="0" w:beforeAutospacing="0" w:after="0" w:afterAutospacing="0"/>
        <w:jc w:val="center"/>
        <w:textAlignment w:val="baseline"/>
        <w:rPr>
          <w:rFonts w:ascii="Segoe UI" w:hAnsi="Segoe UI" w:cs="Segoe UI"/>
          <w:b/>
          <w:bCs/>
          <w:color w:val="00B050"/>
          <w:sz w:val="20"/>
          <w:szCs w:val="20"/>
          <w:lang w:val="nl-BE"/>
        </w:rPr>
      </w:pPr>
      <w:r w:rsidRPr="00CA09C2">
        <w:rPr>
          <w:rStyle w:val="normaltextrun"/>
          <w:rFonts w:ascii="Arial" w:eastAsiaTheme="majorEastAsia" w:hAnsi="Arial" w:cs="Arial"/>
          <w:b/>
          <w:bCs/>
          <w:color w:val="00B050"/>
          <w:sz w:val="20"/>
          <w:szCs w:val="20"/>
          <w:lang w:val="en-GB"/>
        </w:rPr>
        <w:t>Overview of the project “CLIMEDUC”</w:t>
      </w:r>
      <w:r w:rsidRPr="00CA09C2">
        <w:rPr>
          <w:rStyle w:val="eop"/>
          <w:rFonts w:ascii="Arial" w:eastAsiaTheme="majorEastAsia" w:hAnsi="Arial" w:cs="Arial"/>
          <w:b/>
          <w:bCs/>
          <w:color w:val="00B050"/>
          <w:sz w:val="20"/>
          <w:szCs w:val="20"/>
          <w:lang w:val="nl-BE"/>
        </w:rPr>
        <w:t> </w:t>
      </w:r>
    </w:p>
    <w:p w14:paraId="3A91CE91" w14:textId="77777777" w:rsidR="00636BDC" w:rsidRPr="003035F3" w:rsidRDefault="00636BDC" w:rsidP="00636BDC">
      <w:pPr>
        <w:pStyle w:val="paragraph"/>
        <w:spacing w:before="0" w:beforeAutospacing="0" w:after="0" w:afterAutospacing="0"/>
        <w:jc w:val="center"/>
        <w:textAlignment w:val="baseline"/>
        <w:rPr>
          <w:rFonts w:ascii="Segoe UI" w:hAnsi="Segoe UI" w:cs="Segoe UI"/>
          <w:sz w:val="18"/>
          <w:szCs w:val="18"/>
          <w:lang w:val="nl-BE"/>
        </w:rPr>
      </w:pPr>
      <w:r w:rsidRPr="003035F3">
        <w:rPr>
          <w:rStyle w:val="eop"/>
          <w:rFonts w:ascii="Arial" w:eastAsiaTheme="majorEastAsia" w:hAnsi="Arial" w:cs="Arial"/>
          <w:sz w:val="18"/>
          <w:szCs w:val="18"/>
          <w:lang w:val="nl-BE"/>
        </w:rPr>
        <w:t> </w:t>
      </w:r>
    </w:p>
    <w:p w14:paraId="06AE7156" w14:textId="77777777" w:rsidR="00636BDC" w:rsidRPr="00090E79" w:rsidRDefault="00636BDC" w:rsidP="00636BDC">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eastAsiaTheme="majorEastAsia" w:hAnsi="Arial" w:cs="Arial"/>
          <w:b/>
          <w:bCs/>
          <w:sz w:val="18"/>
          <w:szCs w:val="18"/>
          <w:lang w:val="en-GB"/>
        </w:rPr>
        <w:t>Full title: </w:t>
      </w:r>
      <w:r w:rsidRPr="00090E79">
        <w:rPr>
          <w:rStyle w:val="eop"/>
          <w:rFonts w:ascii="Arial" w:eastAsiaTheme="majorEastAsia" w:hAnsi="Arial" w:cs="Arial"/>
          <w:sz w:val="18"/>
          <w:szCs w:val="18"/>
          <w:lang w:val="en-US"/>
        </w:rPr>
        <w:t> </w:t>
      </w:r>
    </w:p>
    <w:p w14:paraId="6D3EAFDB" w14:textId="77777777" w:rsidR="00636BDC" w:rsidRPr="00090E79" w:rsidRDefault="00636BDC" w:rsidP="00636BDC">
      <w:pPr>
        <w:pStyle w:val="paragraph"/>
        <w:spacing w:before="0" w:beforeAutospacing="0" w:after="0" w:afterAutospacing="0"/>
        <w:textAlignment w:val="baseline"/>
        <w:rPr>
          <w:rFonts w:ascii="Segoe UI" w:hAnsi="Segoe UI" w:cs="Segoe UI"/>
          <w:sz w:val="18"/>
          <w:szCs w:val="18"/>
          <w:lang w:val="en-US"/>
        </w:rPr>
      </w:pPr>
      <w:r>
        <w:rPr>
          <w:rStyle w:val="normaltextrun"/>
          <w:rFonts w:ascii="Arial" w:eastAsiaTheme="majorEastAsia" w:hAnsi="Arial" w:cs="Arial"/>
          <w:sz w:val="18"/>
          <w:szCs w:val="18"/>
          <w:lang w:val="en-GB"/>
        </w:rPr>
        <w:t>Climate Change Education” Under Scrutiny: Towards a Theory of Institutional, Socio-Material and Cognitive Change through Education</w:t>
      </w:r>
      <w:r w:rsidRPr="00090E79">
        <w:rPr>
          <w:rStyle w:val="eop"/>
          <w:rFonts w:ascii="Arial" w:eastAsiaTheme="majorEastAsia" w:hAnsi="Arial" w:cs="Arial"/>
          <w:sz w:val="18"/>
          <w:szCs w:val="18"/>
          <w:lang w:val="en-US"/>
        </w:rPr>
        <w:t> </w:t>
      </w:r>
    </w:p>
    <w:p w14:paraId="18ED4691" w14:textId="77777777" w:rsidR="00636BDC" w:rsidRPr="00090E79" w:rsidRDefault="00636BDC" w:rsidP="00636BDC">
      <w:pPr>
        <w:pStyle w:val="paragraph"/>
        <w:spacing w:before="0" w:beforeAutospacing="0" w:after="0" w:afterAutospacing="0"/>
        <w:textAlignment w:val="baseline"/>
        <w:rPr>
          <w:rFonts w:ascii="Segoe UI" w:hAnsi="Segoe UI" w:cs="Segoe UI"/>
          <w:sz w:val="18"/>
          <w:szCs w:val="18"/>
          <w:lang w:val="en-US"/>
        </w:rPr>
      </w:pPr>
      <w:r w:rsidRPr="00090E79">
        <w:rPr>
          <w:rStyle w:val="eop"/>
          <w:rFonts w:ascii="Arial" w:eastAsiaTheme="majorEastAsia" w:hAnsi="Arial" w:cs="Arial"/>
          <w:sz w:val="18"/>
          <w:szCs w:val="18"/>
          <w:lang w:val="en-US"/>
        </w:rPr>
        <w:t> </w:t>
      </w:r>
    </w:p>
    <w:p w14:paraId="61B8F2A1"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nl-BE"/>
        </w:rPr>
      </w:pPr>
      <w:r>
        <w:rPr>
          <w:rStyle w:val="normaltextrun"/>
          <w:rFonts w:ascii="Arial" w:eastAsiaTheme="majorEastAsia" w:hAnsi="Arial" w:cs="Arial"/>
          <w:b/>
          <w:bCs/>
          <w:sz w:val="18"/>
          <w:szCs w:val="18"/>
          <w:lang w:val="en-GB"/>
        </w:rPr>
        <w:t>Main goal of the project:</w:t>
      </w:r>
      <w:r w:rsidRPr="003035F3">
        <w:rPr>
          <w:rStyle w:val="eop"/>
          <w:rFonts w:ascii="Arial" w:eastAsiaTheme="majorEastAsia" w:hAnsi="Arial" w:cs="Arial"/>
          <w:b/>
          <w:bCs/>
          <w:sz w:val="18"/>
          <w:szCs w:val="18"/>
          <w:lang w:val="nl-BE"/>
        </w:rPr>
        <w:t> </w:t>
      </w:r>
    </w:p>
    <w:p w14:paraId="0F40EF0C"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nl-BE"/>
        </w:rPr>
      </w:pPr>
      <w:r w:rsidRPr="003035F3">
        <w:rPr>
          <w:rStyle w:val="eop"/>
          <w:rFonts w:ascii="Arial" w:eastAsiaTheme="majorEastAsia" w:hAnsi="Arial" w:cs="Arial"/>
          <w:b/>
          <w:bCs/>
          <w:color w:val="993366"/>
          <w:sz w:val="18"/>
          <w:szCs w:val="18"/>
          <w:lang w:val="nl-BE"/>
        </w:rPr>
        <w:t> </w:t>
      </w:r>
    </w:p>
    <w:p w14:paraId="491F49B2"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en-GB"/>
        </w:rPr>
      </w:pPr>
      <w:r>
        <w:rPr>
          <w:rStyle w:val="normaltextrun"/>
          <w:rFonts w:ascii="Arial" w:eastAsiaTheme="majorEastAsia" w:hAnsi="Arial" w:cs="Arial"/>
          <w:sz w:val="18"/>
          <w:szCs w:val="18"/>
          <w:lang w:val="en-GB"/>
        </w:rPr>
        <w:t xml:space="preserve">The CLIMEDUC project aims to contribute to delineate what can realistically be expected from education when it comes to address climate change, building on an empirical analysis of educational processes at different levels, their limitations and potentialities for generating change. </w:t>
      </w:r>
      <w:r>
        <w:rPr>
          <w:rStyle w:val="normaltextrun"/>
          <w:rFonts w:ascii="Arial" w:eastAsiaTheme="majorEastAsia" w:hAnsi="Arial" w:cs="Arial"/>
          <w:sz w:val="18"/>
          <w:szCs w:val="18"/>
          <w:lang w:val="en-US"/>
        </w:rPr>
        <w:t xml:space="preserve">By combining philosophy, education, sociology and cognitive psychology, CLIMEDUC aims to </w:t>
      </w:r>
      <w:r>
        <w:rPr>
          <w:rStyle w:val="normaltextrun"/>
          <w:rFonts w:ascii="Arial" w:eastAsiaTheme="majorEastAsia" w:hAnsi="Arial" w:cs="Arial"/>
          <w:sz w:val="18"/>
          <w:szCs w:val="18"/>
          <w:lang w:val="en-GB"/>
        </w:rPr>
        <w:t xml:space="preserve">unravel the interplay between individual actions, social structures, and cognitive processes, to unravel the complex and interdependent mechanisms of change, and to develop a theory of institutional, socio-material, and cognitive change through education. </w:t>
      </w:r>
      <w:r>
        <w:rPr>
          <w:rStyle w:val="normaltextrun"/>
          <w:rFonts w:ascii="Arial" w:eastAsiaTheme="majorEastAsia" w:hAnsi="Arial" w:cs="Arial"/>
          <w:sz w:val="18"/>
          <w:szCs w:val="18"/>
          <w:lang w:val="en-US"/>
        </w:rPr>
        <w:t>The CLIMEDUC project is divided into 5 complementary and interrelated research axes, each of which corresponds to specific objectives and will lead to 5 doctoral theses.</w:t>
      </w:r>
      <w:r w:rsidRPr="003035F3">
        <w:rPr>
          <w:rStyle w:val="eop"/>
          <w:rFonts w:ascii="Arial" w:eastAsiaTheme="majorEastAsia" w:hAnsi="Arial" w:cs="Arial"/>
          <w:b/>
          <w:bCs/>
          <w:sz w:val="18"/>
          <w:szCs w:val="18"/>
          <w:lang w:val="en-GB"/>
        </w:rPr>
        <w:t> </w:t>
      </w:r>
    </w:p>
    <w:p w14:paraId="505AFD31"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en-GB"/>
        </w:rPr>
      </w:pPr>
      <w:r w:rsidRPr="003035F3">
        <w:rPr>
          <w:rStyle w:val="eop"/>
          <w:rFonts w:ascii="Arial" w:eastAsiaTheme="majorEastAsia" w:hAnsi="Arial" w:cs="Arial"/>
          <w:b/>
          <w:bCs/>
          <w:sz w:val="18"/>
          <w:szCs w:val="18"/>
          <w:lang w:val="en-GB"/>
        </w:rPr>
        <w:t> </w:t>
      </w:r>
    </w:p>
    <w:p w14:paraId="4DB01E3C"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nl-BE"/>
        </w:rPr>
      </w:pPr>
      <w:r>
        <w:rPr>
          <w:rStyle w:val="normaltextrun"/>
          <w:rFonts w:ascii="Arial" w:eastAsiaTheme="majorEastAsia" w:hAnsi="Arial" w:cs="Arial"/>
          <w:b/>
          <w:bCs/>
          <w:sz w:val="18"/>
          <w:szCs w:val="18"/>
          <w:lang w:val="en-GB"/>
        </w:rPr>
        <w:t>Project PI and co-PI:</w:t>
      </w:r>
      <w:r w:rsidRPr="003035F3">
        <w:rPr>
          <w:rStyle w:val="eop"/>
          <w:rFonts w:ascii="Arial" w:eastAsiaTheme="majorEastAsia" w:hAnsi="Arial" w:cs="Arial"/>
          <w:b/>
          <w:bCs/>
          <w:sz w:val="18"/>
          <w:szCs w:val="18"/>
          <w:lang w:val="nl-BE"/>
        </w:rPr>
        <w:t> </w:t>
      </w:r>
    </w:p>
    <w:p w14:paraId="7884D10A"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nl-BE"/>
        </w:rPr>
      </w:pPr>
      <w:r>
        <w:rPr>
          <w:rFonts w:ascii="Segoe UI" w:hAnsi="Segoe UI" w:cs="Segoe UI"/>
          <w:b/>
          <w:bCs/>
          <w:color w:val="993366"/>
          <w:sz w:val="18"/>
          <w:szCs w:val="18"/>
        </w:rPr>
        <w:fldChar w:fldCharType="begin"/>
      </w:r>
      <w:r w:rsidRPr="00366D27">
        <w:rPr>
          <w:rFonts w:ascii="Segoe UI" w:hAnsi="Segoe UI" w:cs="Segoe UI"/>
          <w:b/>
          <w:bCs/>
          <w:color w:val="993366"/>
          <w:sz w:val="18"/>
          <w:szCs w:val="18"/>
          <w:lang w:val="en-US"/>
        </w:rPr>
        <w:instrText xml:space="preserve"> INCLUDEPICTURE "C:\\Users\\Nathalie\\Library\\Group Containers\\UBF8T346G9.ms\\WebArchiveCopyPasteTempFiles\\com.microsoft.Word\\9f9UQTVk4KjLzAAAAAElFTkSuQmCC" \* MERGEFORMAT </w:instrText>
      </w:r>
      <w:r>
        <w:rPr>
          <w:rFonts w:ascii="Segoe UI" w:hAnsi="Segoe UI" w:cs="Segoe UI"/>
          <w:b/>
          <w:bCs/>
          <w:color w:val="993366"/>
          <w:sz w:val="18"/>
          <w:szCs w:val="18"/>
        </w:rPr>
        <w:fldChar w:fldCharType="separate"/>
      </w:r>
      <w:r>
        <w:rPr>
          <w:rFonts w:ascii="Segoe UI" w:hAnsi="Segoe UI" w:cs="Segoe UI"/>
          <w:b/>
          <w:bCs/>
          <w:noProof/>
          <w:color w:val="993366"/>
          <w:sz w:val="18"/>
          <w:szCs w:val="18"/>
        </w:rPr>
        <w:drawing>
          <wp:inline distT="0" distB="0" distL="0" distR="0" wp14:anchorId="412C3C8A" wp14:editId="591B3ED7">
            <wp:extent cx="5760720" cy="2392680"/>
            <wp:effectExtent l="0" t="0" r="5080" b="0"/>
            <wp:docPr id="1192328426" name="Image 1" descr="Diagram 1, Diagramme Smar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1, Diagramme Smart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392680"/>
                    </a:xfrm>
                    <a:prstGeom prst="rect">
                      <a:avLst/>
                    </a:prstGeom>
                    <a:noFill/>
                    <a:ln>
                      <a:noFill/>
                    </a:ln>
                  </pic:spPr>
                </pic:pic>
              </a:graphicData>
            </a:graphic>
          </wp:inline>
        </w:drawing>
      </w:r>
      <w:r>
        <w:rPr>
          <w:rFonts w:ascii="Segoe UI" w:hAnsi="Segoe UI" w:cs="Segoe UI"/>
          <w:b/>
          <w:bCs/>
          <w:color w:val="993366"/>
          <w:sz w:val="18"/>
          <w:szCs w:val="18"/>
        </w:rPr>
        <w:fldChar w:fldCharType="end"/>
      </w:r>
      <w:r w:rsidRPr="003035F3">
        <w:rPr>
          <w:rStyle w:val="eop"/>
          <w:rFonts w:ascii="UGent Panno Text" w:eastAsiaTheme="majorEastAsia" w:hAnsi="UGent Panno Text" w:cs="Segoe UI"/>
          <w:b/>
          <w:bCs/>
          <w:sz w:val="22"/>
          <w:szCs w:val="22"/>
          <w:lang w:val="nl-BE"/>
        </w:rPr>
        <w:t> </w:t>
      </w:r>
    </w:p>
    <w:p w14:paraId="1A546665" w14:textId="77777777" w:rsidR="00636BDC" w:rsidRPr="003035F3" w:rsidRDefault="00636BDC" w:rsidP="00636BDC">
      <w:pPr>
        <w:pStyle w:val="paragraph"/>
        <w:spacing w:before="0" w:beforeAutospacing="0" w:after="0" w:afterAutospacing="0"/>
        <w:jc w:val="both"/>
        <w:textAlignment w:val="baseline"/>
        <w:rPr>
          <w:rFonts w:ascii="Segoe UI" w:hAnsi="Segoe UI" w:cs="Segoe UI"/>
          <w:b/>
          <w:bCs/>
          <w:color w:val="993366"/>
          <w:sz w:val="18"/>
          <w:szCs w:val="18"/>
          <w:lang w:val="nl-BE"/>
        </w:rPr>
      </w:pPr>
      <w:r>
        <w:rPr>
          <w:rStyle w:val="normaltextrun"/>
          <w:rFonts w:ascii="UGent Panno Text" w:eastAsiaTheme="majorEastAsia" w:hAnsi="UGent Panno Text" w:cs="Segoe UI"/>
          <w:sz w:val="22"/>
          <w:szCs w:val="22"/>
          <w:lang w:val="en-GB"/>
        </w:rPr>
        <w:t> </w:t>
      </w:r>
      <w:r w:rsidRPr="003035F3">
        <w:rPr>
          <w:rStyle w:val="eop"/>
          <w:rFonts w:ascii="UGent Panno Text" w:eastAsiaTheme="majorEastAsia" w:hAnsi="UGent Panno Text" w:cs="Segoe UI"/>
          <w:b/>
          <w:bCs/>
          <w:color w:val="D13438"/>
          <w:sz w:val="22"/>
          <w:szCs w:val="22"/>
          <w:lang w:val="nl-BE"/>
        </w:rPr>
        <w:t> </w:t>
      </w:r>
    </w:p>
    <w:p w14:paraId="384BA289" w14:textId="77777777" w:rsidR="00636BDC" w:rsidRPr="005631D2" w:rsidRDefault="00636BDC" w:rsidP="00AB1C12">
      <w:pPr>
        <w:pStyle w:val="paragraph"/>
        <w:spacing w:before="0" w:beforeAutospacing="0" w:after="0" w:afterAutospacing="0" w:line="276" w:lineRule="auto"/>
        <w:jc w:val="both"/>
        <w:textAlignment w:val="baseline"/>
        <w:rPr>
          <w:rStyle w:val="eop"/>
          <w:rFonts w:ascii="Arial" w:hAnsi="Arial" w:cs="Arial"/>
          <w:sz w:val="20"/>
          <w:szCs w:val="20"/>
          <w:lang w:val="en-GB"/>
        </w:rPr>
      </w:pPr>
    </w:p>
    <w:p w14:paraId="298B30A3" w14:textId="77777777" w:rsidR="00636BDC" w:rsidRDefault="00636BDC" w:rsidP="00636BDC">
      <w:pPr>
        <w:autoSpaceDE w:val="0"/>
        <w:spacing w:after="0" w:line="240" w:lineRule="auto"/>
        <w:jc w:val="center"/>
        <w:rPr>
          <w:rFonts w:ascii="Arial" w:hAnsi="Arial"/>
          <w:b/>
          <w:bCs/>
          <w:color w:val="000000"/>
          <w:sz w:val="20"/>
          <w:szCs w:val="20"/>
          <w:lang w:val="en-GB"/>
        </w:rPr>
      </w:pPr>
      <w:r>
        <w:rPr>
          <w:rFonts w:ascii="Arial" w:hAnsi="Arial"/>
          <w:b/>
          <w:bCs/>
          <w:color w:val="000000"/>
          <w:sz w:val="20"/>
          <w:szCs w:val="20"/>
          <w:lang w:val="en-GB"/>
        </w:rPr>
        <w:t xml:space="preserve">Outline of </w:t>
      </w:r>
      <w:r w:rsidRPr="00CA09C2">
        <w:rPr>
          <w:rFonts w:ascii="Arial" w:hAnsi="Arial"/>
          <w:b/>
          <w:bCs/>
          <w:color w:val="00B050"/>
          <w:sz w:val="20"/>
          <w:szCs w:val="20"/>
          <w:lang w:val="en-GB"/>
        </w:rPr>
        <w:t xml:space="preserve">axis 2 </w:t>
      </w:r>
      <w:r>
        <w:rPr>
          <w:rFonts w:ascii="Arial" w:hAnsi="Arial"/>
          <w:b/>
          <w:bCs/>
          <w:color w:val="000000"/>
          <w:sz w:val="20"/>
          <w:szCs w:val="20"/>
          <w:lang w:val="en-GB"/>
        </w:rPr>
        <w:t>of the project “CLIMEDUC”</w:t>
      </w:r>
    </w:p>
    <w:p w14:paraId="5BD5A4EB" w14:textId="77777777" w:rsidR="00636BDC" w:rsidRDefault="00636BDC" w:rsidP="00636BDC">
      <w:pPr>
        <w:autoSpaceDE w:val="0"/>
        <w:spacing w:after="0" w:line="240" w:lineRule="auto"/>
        <w:jc w:val="center"/>
        <w:rPr>
          <w:rFonts w:ascii="Arial" w:hAnsi="Arial"/>
          <w:b/>
          <w:bCs/>
          <w:i/>
          <w:iCs/>
          <w:color w:val="000000"/>
          <w:sz w:val="20"/>
          <w:szCs w:val="20"/>
          <w:lang w:val="en-GB"/>
        </w:rPr>
      </w:pPr>
      <w:r>
        <w:rPr>
          <w:rFonts w:ascii="Arial" w:hAnsi="Arial"/>
          <w:b/>
          <w:bCs/>
          <w:i/>
          <w:iCs/>
          <w:color w:val="000000"/>
          <w:sz w:val="20"/>
          <w:szCs w:val="20"/>
          <w:lang w:val="en-GB"/>
        </w:rPr>
        <w:t>Climate Change Education Devices: Mapping, Typology and Local Translations</w:t>
      </w:r>
    </w:p>
    <w:p w14:paraId="2E24C50E" w14:textId="77777777" w:rsidR="00636BDC" w:rsidRDefault="00636BDC" w:rsidP="00636BDC">
      <w:pPr>
        <w:autoSpaceDE w:val="0"/>
        <w:spacing w:after="0" w:line="240" w:lineRule="auto"/>
        <w:jc w:val="center"/>
        <w:rPr>
          <w:rFonts w:ascii="Arial" w:hAnsi="Arial"/>
          <w:color w:val="000000"/>
          <w:sz w:val="20"/>
          <w:szCs w:val="20"/>
          <w:lang w:val="en-GB"/>
        </w:rPr>
      </w:pPr>
      <w:r>
        <w:rPr>
          <w:rFonts w:ascii="Arial" w:hAnsi="Arial"/>
          <w:color w:val="000000"/>
          <w:sz w:val="20"/>
          <w:szCs w:val="20"/>
          <w:lang w:val="en-GB"/>
        </w:rPr>
        <w:t xml:space="preserve"> </w:t>
      </w:r>
    </w:p>
    <w:p w14:paraId="53A88353" w14:textId="1DD16113" w:rsidR="00636BDC" w:rsidRPr="003D3FB9" w:rsidRDefault="00636BDC" w:rsidP="00636BDC">
      <w:pPr>
        <w:autoSpaceDE w:val="0"/>
        <w:spacing w:after="0" w:line="240" w:lineRule="auto"/>
        <w:ind w:firstLine="284"/>
        <w:jc w:val="both"/>
        <w:rPr>
          <w:rFonts w:ascii="Arial" w:hAnsi="Arial"/>
          <w:color w:val="000000"/>
          <w:sz w:val="20"/>
          <w:szCs w:val="20"/>
          <w:lang w:val="en-GB"/>
        </w:rPr>
      </w:pPr>
      <w:r>
        <w:rPr>
          <w:rFonts w:ascii="Arial" w:hAnsi="Arial"/>
          <w:color w:val="000000"/>
          <w:sz w:val="20"/>
          <w:szCs w:val="20"/>
          <w:lang w:val="en-GB"/>
        </w:rPr>
        <w:t xml:space="preserve">The second axis of the CLIMEDUC project will concentrate on concrete CCE devices currently existing in the Wallonia-Brussels Federation. The project will pursue a threefold objective of </w:t>
      </w:r>
      <w:r w:rsidRPr="00636BDC">
        <w:rPr>
          <w:rFonts w:ascii="Arial" w:hAnsi="Arial"/>
          <w:i/>
          <w:iCs/>
          <w:color w:val="000000"/>
          <w:sz w:val="20"/>
          <w:szCs w:val="20"/>
          <w:lang w:val="en-GB"/>
        </w:rPr>
        <w:t>mapping</w:t>
      </w:r>
      <w:r>
        <w:rPr>
          <w:rFonts w:ascii="Arial" w:hAnsi="Arial"/>
          <w:color w:val="000000"/>
          <w:sz w:val="20"/>
          <w:szCs w:val="20"/>
          <w:lang w:val="en-GB"/>
        </w:rPr>
        <w:t xml:space="preserve">, </w:t>
      </w:r>
      <w:r w:rsidRPr="00636BDC">
        <w:rPr>
          <w:rFonts w:ascii="Arial" w:hAnsi="Arial"/>
          <w:i/>
          <w:iCs/>
          <w:color w:val="000000"/>
          <w:sz w:val="20"/>
          <w:szCs w:val="20"/>
          <w:lang w:val="en-GB"/>
        </w:rPr>
        <w:t>typologizing</w:t>
      </w:r>
      <w:r>
        <w:rPr>
          <w:rFonts w:ascii="Arial" w:hAnsi="Arial"/>
          <w:color w:val="000000"/>
          <w:sz w:val="20"/>
          <w:szCs w:val="20"/>
          <w:lang w:val="en-GB"/>
        </w:rPr>
        <w:t xml:space="preserve"> and </w:t>
      </w:r>
      <w:r w:rsidRPr="00636BDC">
        <w:rPr>
          <w:rFonts w:ascii="Arial" w:hAnsi="Arial"/>
          <w:i/>
          <w:iCs/>
          <w:color w:val="000000"/>
          <w:sz w:val="20"/>
          <w:szCs w:val="20"/>
          <w:lang w:val="en-GB"/>
        </w:rPr>
        <w:t>analysing</w:t>
      </w:r>
      <w:r>
        <w:rPr>
          <w:rFonts w:ascii="Arial" w:hAnsi="Arial"/>
          <w:color w:val="000000"/>
          <w:sz w:val="20"/>
          <w:szCs w:val="20"/>
          <w:lang w:val="en-GB"/>
        </w:rPr>
        <w:t xml:space="preserve"> the social logics underpinning the genesis, construction and implementation of such devices within situated educational spaces. </w:t>
      </w:r>
    </w:p>
    <w:p w14:paraId="02C2EDCF" w14:textId="51043224" w:rsidR="00636BDC" w:rsidRPr="00636BDC" w:rsidRDefault="00636BDC" w:rsidP="00636BDC">
      <w:pPr>
        <w:autoSpaceDE w:val="0"/>
        <w:spacing w:after="0" w:line="240" w:lineRule="auto"/>
        <w:ind w:firstLine="284"/>
        <w:jc w:val="both"/>
        <w:rPr>
          <w:lang w:val="en-GB"/>
        </w:rPr>
      </w:pPr>
      <w:r>
        <w:rPr>
          <w:rFonts w:ascii="Arial" w:hAnsi="Arial"/>
          <w:color w:val="000000"/>
          <w:sz w:val="20"/>
          <w:szCs w:val="20"/>
          <w:lang w:val="en-GB"/>
        </w:rPr>
        <w:t xml:space="preserve">The doctoral student will develop an analytical framework crossing conceptual tools from the sociology of translation (Callon, Latour), the sociology of instruments of public action and the sociology of education. The aim of this study is to unravel the narratives and 'problematisations' of the issue of climate change that are conveyed and embodied by these devices (the assumption being that the there is a “loose coupling” between political narratives and devices). This will allow for a comprehensive understanding of these devices as instruments of innovation or transformation, embodying specific, situated representations of climate change and the role of education regarding this issue. </w:t>
      </w:r>
    </w:p>
    <w:p w14:paraId="0B29CBD6" w14:textId="45AB7AF6" w:rsidR="00636BDC" w:rsidRPr="00636BDC" w:rsidRDefault="00636BDC" w:rsidP="00636BDC">
      <w:pPr>
        <w:autoSpaceDE w:val="0"/>
        <w:spacing w:after="0" w:line="240" w:lineRule="auto"/>
        <w:ind w:firstLine="284"/>
        <w:jc w:val="both"/>
        <w:rPr>
          <w:lang w:val="en-GB"/>
        </w:rPr>
      </w:pPr>
      <w:r>
        <w:rPr>
          <w:rFonts w:ascii="Arial" w:hAnsi="Arial"/>
          <w:b/>
          <w:bCs/>
          <w:color w:val="000000"/>
          <w:sz w:val="20"/>
          <w:szCs w:val="20"/>
          <w:lang w:val="en-GB"/>
        </w:rPr>
        <w:t>Methodological design</w:t>
      </w:r>
      <w:r>
        <w:rPr>
          <w:rFonts w:ascii="Arial" w:hAnsi="Arial"/>
          <w:color w:val="000000"/>
          <w:sz w:val="20"/>
          <w:szCs w:val="20"/>
          <w:lang w:val="en-GB"/>
        </w:rPr>
        <w:t>. The thesis will be organised into three stages/studies: the first study, exploratory and descriptive, will aim to set up an inventory of the numerous and heterogenous existing CCE devices, within and on the periphery of educational institutions. The second phase will aim to build a typology of CCE devices according to (</w:t>
      </w:r>
      <w:proofErr w:type="spellStart"/>
      <w:r>
        <w:rPr>
          <w:rFonts w:ascii="Arial" w:hAnsi="Arial"/>
          <w:color w:val="000000"/>
          <w:sz w:val="20"/>
          <w:szCs w:val="20"/>
          <w:lang w:val="en-GB"/>
        </w:rPr>
        <w:t>i</w:t>
      </w:r>
      <w:proofErr w:type="spellEnd"/>
      <w:r>
        <w:rPr>
          <w:rFonts w:ascii="Arial" w:hAnsi="Arial"/>
          <w:color w:val="000000"/>
          <w:sz w:val="20"/>
          <w:szCs w:val="20"/>
          <w:lang w:val="en-GB"/>
        </w:rPr>
        <w:t>) the narratives or conceptions they embody, (ii) their degree of proximity/distance/innovation to the school form (or classical “grammar of schooling”). A third study will select a small number of CCE devices that illustrate the typology and carry out an in-depth ethnographic study of them, with a view to gaining a detailed understanding of the processes involved in their development, choice and practical implementation, within contrasting educational contexts.</w:t>
      </w:r>
    </w:p>
    <w:p w14:paraId="752F1024" w14:textId="77777777" w:rsidR="00636BDC" w:rsidRPr="00636BDC" w:rsidRDefault="00636BDC" w:rsidP="00AB1C12">
      <w:pPr>
        <w:pStyle w:val="paragraph"/>
        <w:spacing w:before="0" w:beforeAutospacing="0" w:after="0" w:afterAutospacing="0" w:line="276" w:lineRule="auto"/>
        <w:jc w:val="both"/>
        <w:textAlignment w:val="baseline"/>
        <w:rPr>
          <w:rStyle w:val="eop"/>
          <w:rFonts w:ascii="Arial" w:hAnsi="Arial" w:cs="Arial"/>
          <w:sz w:val="20"/>
          <w:szCs w:val="20"/>
          <w:lang w:val="en-GB"/>
        </w:rPr>
      </w:pPr>
    </w:p>
    <w:sectPr w:rsidR="00636BDC" w:rsidRPr="00636BDC">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B76AD" w14:textId="77777777" w:rsidR="00A8674C" w:rsidRDefault="00A8674C" w:rsidP="005631D2">
      <w:pPr>
        <w:spacing w:after="0" w:line="240" w:lineRule="auto"/>
      </w:pPr>
      <w:r>
        <w:separator/>
      </w:r>
    </w:p>
  </w:endnote>
  <w:endnote w:type="continuationSeparator" w:id="0">
    <w:p w14:paraId="63D7293B" w14:textId="77777777" w:rsidR="00A8674C" w:rsidRDefault="00A8674C" w:rsidP="00563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Gent Panno Text">
    <w:altName w:val="Calib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C531D" w14:textId="77777777" w:rsidR="00A8674C" w:rsidRDefault="00A8674C" w:rsidP="005631D2">
      <w:pPr>
        <w:spacing w:after="0" w:line="240" w:lineRule="auto"/>
      </w:pPr>
      <w:r>
        <w:separator/>
      </w:r>
    </w:p>
  </w:footnote>
  <w:footnote w:type="continuationSeparator" w:id="0">
    <w:p w14:paraId="63C3B617" w14:textId="77777777" w:rsidR="00A8674C" w:rsidRDefault="00A8674C" w:rsidP="00563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AA48" w14:textId="63D7BACC" w:rsidR="005631D2" w:rsidRDefault="005631D2">
    <w:pPr>
      <w:pStyle w:val="En-tte"/>
    </w:pPr>
    <w:r>
      <w:rPr>
        <w:rFonts w:ascii="Arial" w:hAnsi="Arial" w:cs="Arial"/>
        <w:noProof/>
        <w:color w:val="000000" w:themeColor="text1"/>
      </w:rPr>
      <w:drawing>
        <wp:anchor distT="0" distB="0" distL="114300" distR="114300" simplePos="0" relativeHeight="251661312" behindDoc="0" locked="0" layoutInCell="1" allowOverlap="1" wp14:anchorId="66261446" wp14:editId="15778A59">
          <wp:simplePos x="0" y="0"/>
          <wp:positionH relativeFrom="column">
            <wp:posOffset>5349240</wp:posOffset>
          </wp:positionH>
          <wp:positionV relativeFrom="paragraph">
            <wp:posOffset>-343535</wp:posOffset>
          </wp:positionV>
          <wp:extent cx="811850" cy="811850"/>
          <wp:effectExtent l="0" t="0" r="1270" b="1270"/>
          <wp:wrapNone/>
          <wp:docPr id="632432603" name="Picture 1" descr="A green logo with a building and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32603" name="Picture 1" descr="A green logo with a building and leaf&#10;&#10;AI-generated content may be incorrect."/>
                  <pic:cNvPicPr/>
                </pic:nvPicPr>
                <pic:blipFill>
                  <a:blip r:embed="rId1"/>
                  <a:stretch>
                    <a:fillRect/>
                  </a:stretch>
                </pic:blipFill>
                <pic:spPr>
                  <a:xfrm>
                    <a:off x="0" y="0"/>
                    <a:ext cx="811850" cy="8118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00C6FA83" wp14:editId="6C852258">
          <wp:simplePos x="0" y="0"/>
          <wp:positionH relativeFrom="column">
            <wp:posOffset>0</wp:posOffset>
          </wp:positionH>
          <wp:positionV relativeFrom="paragraph">
            <wp:posOffset>-635</wp:posOffset>
          </wp:positionV>
          <wp:extent cx="1551515" cy="360000"/>
          <wp:effectExtent l="0" t="0" r="0" b="0"/>
          <wp:wrapNone/>
          <wp:docPr id="4" name="Picture 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black logo&#10;&#10;AI-generated content may be incorrec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1515" cy="36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D3962"/>
    <w:multiLevelType w:val="multilevel"/>
    <w:tmpl w:val="3F2E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380821"/>
    <w:multiLevelType w:val="multilevel"/>
    <w:tmpl w:val="FA00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C520C"/>
    <w:multiLevelType w:val="multilevel"/>
    <w:tmpl w:val="C2C2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F128B2"/>
    <w:multiLevelType w:val="multilevel"/>
    <w:tmpl w:val="DF7E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5E0517"/>
    <w:multiLevelType w:val="hybridMultilevel"/>
    <w:tmpl w:val="F01AAFAE"/>
    <w:lvl w:ilvl="0" w:tplc="C5F4B504">
      <w:start w:val="4"/>
      <w:numFmt w:val="decimal"/>
      <w:lvlText w:val="(%1"/>
      <w:lvlJc w:val="left"/>
      <w:pPr>
        <w:ind w:left="720" w:hanging="360"/>
      </w:pPr>
      <w:rPr>
        <w:rFonts w:eastAsiaTheme="majorEastAsia"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9071F07"/>
    <w:multiLevelType w:val="multilevel"/>
    <w:tmpl w:val="2A4AA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FB4F3C"/>
    <w:multiLevelType w:val="multilevel"/>
    <w:tmpl w:val="0BFAC2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F92D31"/>
    <w:multiLevelType w:val="multilevel"/>
    <w:tmpl w:val="E096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6D0572"/>
    <w:multiLevelType w:val="multilevel"/>
    <w:tmpl w:val="32C89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D42FB2"/>
    <w:multiLevelType w:val="hybridMultilevel"/>
    <w:tmpl w:val="D2163CB4"/>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0" w15:restartNumberingAfterBreak="0">
    <w:nsid w:val="45B629B2"/>
    <w:multiLevelType w:val="multilevel"/>
    <w:tmpl w:val="9812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235D30"/>
    <w:multiLevelType w:val="hybridMultilevel"/>
    <w:tmpl w:val="9020B7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3DF6C04"/>
    <w:multiLevelType w:val="multilevel"/>
    <w:tmpl w:val="3420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705797"/>
    <w:multiLevelType w:val="multilevel"/>
    <w:tmpl w:val="0738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9D5C30"/>
    <w:multiLevelType w:val="multilevel"/>
    <w:tmpl w:val="D29A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167ECF"/>
    <w:multiLevelType w:val="hybridMultilevel"/>
    <w:tmpl w:val="208C0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7E17510"/>
    <w:multiLevelType w:val="multilevel"/>
    <w:tmpl w:val="8624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D785567"/>
    <w:multiLevelType w:val="multilevel"/>
    <w:tmpl w:val="3766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2421D7F"/>
    <w:multiLevelType w:val="hybridMultilevel"/>
    <w:tmpl w:val="28709B12"/>
    <w:lvl w:ilvl="0" w:tplc="39F605A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4471686"/>
    <w:multiLevelType w:val="multilevel"/>
    <w:tmpl w:val="B14E6BF2"/>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eastAsiaTheme="majorEastAsia" w:hint="default"/>
        <w:b/>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A9452A2"/>
    <w:multiLevelType w:val="multilevel"/>
    <w:tmpl w:val="CEEA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E44C90"/>
    <w:multiLevelType w:val="multilevel"/>
    <w:tmpl w:val="EFC6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8409970">
    <w:abstractNumId w:val="4"/>
  </w:num>
  <w:num w:numId="2" w16cid:durableId="370620310">
    <w:abstractNumId w:val="14"/>
  </w:num>
  <w:num w:numId="3" w16cid:durableId="2011636077">
    <w:abstractNumId w:val="0"/>
  </w:num>
  <w:num w:numId="4" w16cid:durableId="606693739">
    <w:abstractNumId w:val="1"/>
  </w:num>
  <w:num w:numId="5" w16cid:durableId="531308117">
    <w:abstractNumId w:val="16"/>
  </w:num>
  <w:num w:numId="6" w16cid:durableId="777137744">
    <w:abstractNumId w:val="20"/>
  </w:num>
  <w:num w:numId="7" w16cid:durableId="792137874">
    <w:abstractNumId w:val="3"/>
  </w:num>
  <w:num w:numId="8" w16cid:durableId="1268007704">
    <w:abstractNumId w:val="13"/>
  </w:num>
  <w:num w:numId="9" w16cid:durableId="1059784529">
    <w:abstractNumId w:val="2"/>
  </w:num>
  <w:num w:numId="10" w16cid:durableId="1412120480">
    <w:abstractNumId w:val="17"/>
  </w:num>
  <w:num w:numId="11" w16cid:durableId="951088146">
    <w:abstractNumId w:val="6"/>
  </w:num>
  <w:num w:numId="12" w16cid:durableId="1116799553">
    <w:abstractNumId w:val="12"/>
  </w:num>
  <w:num w:numId="13" w16cid:durableId="1947615161">
    <w:abstractNumId w:val="21"/>
  </w:num>
  <w:num w:numId="14" w16cid:durableId="576482045">
    <w:abstractNumId w:val="10"/>
  </w:num>
  <w:num w:numId="15" w16cid:durableId="1387801983">
    <w:abstractNumId w:val="8"/>
  </w:num>
  <w:num w:numId="16" w16cid:durableId="959385670">
    <w:abstractNumId w:val="5"/>
  </w:num>
  <w:num w:numId="17" w16cid:durableId="1379823168">
    <w:abstractNumId w:val="7"/>
  </w:num>
  <w:num w:numId="18" w16cid:durableId="1795515912">
    <w:abstractNumId w:val="19"/>
  </w:num>
  <w:num w:numId="19" w16cid:durableId="576016236">
    <w:abstractNumId w:val="18"/>
  </w:num>
  <w:num w:numId="20" w16cid:durableId="1726679919">
    <w:abstractNumId w:val="15"/>
  </w:num>
  <w:num w:numId="21" w16cid:durableId="1428304964">
    <w:abstractNumId w:val="11"/>
  </w:num>
  <w:num w:numId="22" w16cid:durableId="10493006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100"/>
    <w:rsid w:val="00027F41"/>
    <w:rsid w:val="002D317F"/>
    <w:rsid w:val="00456875"/>
    <w:rsid w:val="004B0A92"/>
    <w:rsid w:val="004F018C"/>
    <w:rsid w:val="005124E4"/>
    <w:rsid w:val="005631D2"/>
    <w:rsid w:val="00636BDC"/>
    <w:rsid w:val="00702E18"/>
    <w:rsid w:val="00767593"/>
    <w:rsid w:val="007A1501"/>
    <w:rsid w:val="00977DD3"/>
    <w:rsid w:val="00A8674C"/>
    <w:rsid w:val="00AB1C12"/>
    <w:rsid w:val="00BB1100"/>
    <w:rsid w:val="00CA09C2"/>
    <w:rsid w:val="00F0096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14262"/>
  <w15:chartTrackingRefBased/>
  <w15:docId w15:val="{98AB0CFF-A38C-495B-9AB1-4F4203E4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B11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B11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B110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B110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B110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B110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B110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B110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B110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110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B110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B110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B110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B110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B110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B110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B110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B1100"/>
    <w:rPr>
      <w:rFonts w:eastAsiaTheme="majorEastAsia" w:cstheme="majorBidi"/>
      <w:color w:val="272727" w:themeColor="text1" w:themeTint="D8"/>
    </w:rPr>
  </w:style>
  <w:style w:type="paragraph" w:styleId="Titre">
    <w:name w:val="Title"/>
    <w:basedOn w:val="Normal"/>
    <w:next w:val="Normal"/>
    <w:link w:val="TitreCar"/>
    <w:uiPriority w:val="10"/>
    <w:qFormat/>
    <w:rsid w:val="00BB11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B110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B110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B110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B1100"/>
    <w:pPr>
      <w:spacing w:before="160"/>
      <w:jc w:val="center"/>
    </w:pPr>
    <w:rPr>
      <w:i/>
      <w:iCs/>
      <w:color w:val="404040" w:themeColor="text1" w:themeTint="BF"/>
    </w:rPr>
  </w:style>
  <w:style w:type="character" w:customStyle="1" w:styleId="CitationCar">
    <w:name w:val="Citation Car"/>
    <w:basedOn w:val="Policepardfaut"/>
    <w:link w:val="Citation"/>
    <w:uiPriority w:val="29"/>
    <w:rsid w:val="00BB1100"/>
    <w:rPr>
      <w:i/>
      <w:iCs/>
      <w:color w:val="404040" w:themeColor="text1" w:themeTint="BF"/>
    </w:rPr>
  </w:style>
  <w:style w:type="paragraph" w:styleId="Paragraphedeliste">
    <w:name w:val="List Paragraph"/>
    <w:basedOn w:val="Normal"/>
    <w:uiPriority w:val="34"/>
    <w:qFormat/>
    <w:rsid w:val="00BB1100"/>
    <w:pPr>
      <w:ind w:left="720"/>
      <w:contextualSpacing/>
    </w:pPr>
  </w:style>
  <w:style w:type="character" w:styleId="Accentuationintense">
    <w:name w:val="Intense Emphasis"/>
    <w:basedOn w:val="Policepardfaut"/>
    <w:uiPriority w:val="21"/>
    <w:qFormat/>
    <w:rsid w:val="00BB1100"/>
    <w:rPr>
      <w:i/>
      <w:iCs/>
      <w:color w:val="0F4761" w:themeColor="accent1" w:themeShade="BF"/>
    </w:rPr>
  </w:style>
  <w:style w:type="paragraph" w:styleId="Citationintense">
    <w:name w:val="Intense Quote"/>
    <w:basedOn w:val="Normal"/>
    <w:next w:val="Normal"/>
    <w:link w:val="CitationintenseCar"/>
    <w:uiPriority w:val="30"/>
    <w:qFormat/>
    <w:rsid w:val="00BB11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B1100"/>
    <w:rPr>
      <w:i/>
      <w:iCs/>
      <w:color w:val="0F4761" w:themeColor="accent1" w:themeShade="BF"/>
    </w:rPr>
  </w:style>
  <w:style w:type="character" w:styleId="Rfrenceintense">
    <w:name w:val="Intense Reference"/>
    <w:basedOn w:val="Policepardfaut"/>
    <w:uiPriority w:val="32"/>
    <w:qFormat/>
    <w:rsid w:val="00BB1100"/>
    <w:rPr>
      <w:b/>
      <w:bCs/>
      <w:smallCaps/>
      <w:color w:val="0F4761" w:themeColor="accent1" w:themeShade="BF"/>
      <w:spacing w:val="5"/>
    </w:rPr>
  </w:style>
  <w:style w:type="paragraph" w:customStyle="1" w:styleId="paragraph">
    <w:name w:val="paragraph"/>
    <w:basedOn w:val="Normal"/>
    <w:rsid w:val="00BB110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normaltextrun">
    <w:name w:val="normaltextrun"/>
    <w:basedOn w:val="Policepardfaut"/>
    <w:rsid w:val="00BB1100"/>
  </w:style>
  <w:style w:type="character" w:customStyle="1" w:styleId="eop">
    <w:name w:val="eop"/>
    <w:basedOn w:val="Policepardfaut"/>
    <w:rsid w:val="00BB1100"/>
  </w:style>
  <w:style w:type="paragraph" w:styleId="Corpsdetexte3">
    <w:name w:val="Body Text 3"/>
    <w:basedOn w:val="Normal"/>
    <w:link w:val="Corpsdetexte3Car"/>
    <w:uiPriority w:val="99"/>
    <w:semiHidden/>
    <w:rsid w:val="005631D2"/>
    <w:pPr>
      <w:spacing w:after="0" w:line="240" w:lineRule="auto"/>
    </w:pPr>
    <w:rPr>
      <w:rFonts w:ascii="Verdana" w:eastAsia="Times New Roman" w:hAnsi="Verdana" w:cs="Times New Roman"/>
      <w:b/>
      <w:bCs/>
      <w:color w:val="993366"/>
      <w:kern w:val="0"/>
      <w:sz w:val="18"/>
      <w:szCs w:val="20"/>
      <w:lang w:val="nl-BE"/>
      <w14:ligatures w14:val="none"/>
    </w:rPr>
  </w:style>
  <w:style w:type="character" w:customStyle="1" w:styleId="Corpsdetexte3Car">
    <w:name w:val="Corps de texte 3 Car"/>
    <w:basedOn w:val="Policepardfaut"/>
    <w:link w:val="Corpsdetexte3"/>
    <w:uiPriority w:val="99"/>
    <w:semiHidden/>
    <w:rsid w:val="005631D2"/>
    <w:rPr>
      <w:rFonts w:ascii="Verdana" w:eastAsia="Times New Roman" w:hAnsi="Verdana" w:cs="Times New Roman"/>
      <w:b/>
      <w:bCs/>
      <w:color w:val="993366"/>
      <w:kern w:val="0"/>
      <w:sz w:val="18"/>
      <w:szCs w:val="20"/>
      <w:lang w:val="nl-BE"/>
      <w14:ligatures w14:val="none"/>
    </w:rPr>
  </w:style>
  <w:style w:type="character" w:styleId="lev">
    <w:name w:val="Strong"/>
    <w:basedOn w:val="Policepardfaut"/>
    <w:uiPriority w:val="22"/>
    <w:qFormat/>
    <w:rsid w:val="005631D2"/>
    <w:rPr>
      <w:b/>
      <w:bCs/>
    </w:rPr>
  </w:style>
  <w:style w:type="paragraph" w:styleId="En-tte">
    <w:name w:val="header"/>
    <w:basedOn w:val="Normal"/>
    <w:link w:val="En-tteCar"/>
    <w:uiPriority w:val="99"/>
    <w:unhideWhenUsed/>
    <w:rsid w:val="005631D2"/>
    <w:pPr>
      <w:tabs>
        <w:tab w:val="center" w:pos="4536"/>
        <w:tab w:val="right" w:pos="9072"/>
      </w:tabs>
      <w:spacing w:after="0" w:line="240" w:lineRule="auto"/>
    </w:pPr>
  </w:style>
  <w:style w:type="character" w:customStyle="1" w:styleId="En-tteCar">
    <w:name w:val="En-tête Car"/>
    <w:basedOn w:val="Policepardfaut"/>
    <w:link w:val="En-tte"/>
    <w:uiPriority w:val="99"/>
    <w:rsid w:val="005631D2"/>
  </w:style>
  <w:style w:type="paragraph" w:styleId="Pieddepage">
    <w:name w:val="footer"/>
    <w:basedOn w:val="Normal"/>
    <w:link w:val="PieddepageCar"/>
    <w:uiPriority w:val="99"/>
    <w:unhideWhenUsed/>
    <w:rsid w:val="005631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3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992</Words>
  <Characters>5460</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UCLouvain</Company>
  <LinksUpToDate>false</LinksUpToDate>
  <CharactersWithSpaces>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Verhoeven</dc:creator>
  <cp:keywords/>
  <dc:description/>
  <cp:lastModifiedBy>Marie Verhoeven</cp:lastModifiedBy>
  <cp:revision>3</cp:revision>
  <dcterms:created xsi:type="dcterms:W3CDTF">2025-05-05T10:57:00Z</dcterms:created>
  <dcterms:modified xsi:type="dcterms:W3CDTF">2025-05-05T11:27:00Z</dcterms:modified>
</cp:coreProperties>
</file>